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55" w:type="dxa"/>
        <w:tblLayout w:type="fixed"/>
        <w:tblLook w:val="04A0" w:firstRow="1" w:lastRow="0" w:firstColumn="1" w:lastColumn="0" w:noHBand="0" w:noVBand="1"/>
      </w:tblPr>
      <w:tblGrid>
        <w:gridCol w:w="5125"/>
        <w:gridCol w:w="5130"/>
      </w:tblGrid>
      <w:tr w:rsidR="006B0D73" w:rsidRPr="00AE7BA7" w14:paraId="6664AC71" w14:textId="77777777" w:rsidTr="009F0A05">
        <w:trPr>
          <w:trHeight w:val="458"/>
        </w:trPr>
        <w:tc>
          <w:tcPr>
            <w:tcW w:w="10255" w:type="dxa"/>
            <w:gridSpan w:val="2"/>
          </w:tcPr>
          <w:p w14:paraId="575B90D4" w14:textId="7CB56C46" w:rsidR="006B0D73" w:rsidRDefault="006B0D73" w:rsidP="006B0D73">
            <w:pPr>
              <w:rPr>
                <w:rFonts w:asciiTheme="minorHAnsi" w:hAnsiTheme="minorHAnsi" w:cstheme="minorHAnsi"/>
                <w:sz w:val="22"/>
                <w:szCs w:val="22"/>
              </w:rPr>
            </w:pPr>
            <w:bookmarkStart w:id="0" w:name="_GoBack"/>
            <w:bookmarkEnd w:id="0"/>
            <w:r>
              <w:rPr>
                <w:rFonts w:asciiTheme="minorHAnsi" w:hAnsiTheme="minorHAnsi" w:cstheme="minorHAnsi"/>
                <w:sz w:val="22"/>
                <w:szCs w:val="22"/>
              </w:rPr>
              <w:t>The following table provides a comparison of the RCMS</w:t>
            </w:r>
            <w:proofErr w:type="gramStart"/>
            <w:r>
              <w:rPr>
                <w:rFonts w:asciiTheme="minorHAnsi" w:hAnsiTheme="minorHAnsi" w:cstheme="minorHAnsi"/>
                <w:sz w:val="22"/>
                <w:szCs w:val="22"/>
              </w:rPr>
              <w:t>:2013</w:t>
            </w:r>
            <w:proofErr w:type="gramEnd"/>
            <w:r>
              <w:rPr>
                <w:rFonts w:asciiTheme="minorHAnsi" w:hAnsiTheme="minorHAnsi" w:cstheme="minorHAnsi"/>
                <w:sz w:val="22"/>
                <w:szCs w:val="22"/>
              </w:rPr>
              <w:t xml:space="preserve"> and RCMS:2019 Technical Specification</w:t>
            </w:r>
            <w:r w:rsidR="005A4BC3">
              <w:rPr>
                <w:rFonts w:asciiTheme="minorHAnsi" w:hAnsiTheme="minorHAnsi" w:cstheme="minorHAnsi"/>
                <w:sz w:val="22"/>
                <w:szCs w:val="22"/>
              </w:rPr>
              <w:t>s</w:t>
            </w:r>
            <w:r>
              <w:rPr>
                <w:rFonts w:asciiTheme="minorHAnsi" w:hAnsiTheme="minorHAnsi" w:cstheme="minorHAnsi"/>
                <w:sz w:val="22"/>
                <w:szCs w:val="22"/>
              </w:rPr>
              <w:t>. This document is for guidance purposes only and not for use on audits.  The official versions of the Technical Specifications and their requirements are found in RC101.04 (RCMS</w:t>
            </w:r>
            <w:proofErr w:type="gramStart"/>
            <w:r>
              <w:rPr>
                <w:rFonts w:asciiTheme="minorHAnsi" w:hAnsiTheme="minorHAnsi" w:cstheme="minorHAnsi"/>
                <w:sz w:val="22"/>
                <w:szCs w:val="22"/>
              </w:rPr>
              <w:t>:2013</w:t>
            </w:r>
            <w:proofErr w:type="gramEnd"/>
            <w:r>
              <w:rPr>
                <w:rFonts w:asciiTheme="minorHAnsi" w:hAnsiTheme="minorHAnsi" w:cstheme="minorHAnsi"/>
                <w:sz w:val="22"/>
                <w:szCs w:val="22"/>
              </w:rPr>
              <w:t>) and RC101.05 (RCMS:2019).</w:t>
            </w:r>
          </w:p>
          <w:p w14:paraId="4FDCD859" w14:textId="6ECFEEED" w:rsidR="006B0D73" w:rsidRDefault="006B0D73" w:rsidP="006B0D73">
            <w:pPr>
              <w:rPr>
                <w:rFonts w:asciiTheme="minorHAnsi" w:hAnsiTheme="minorHAnsi" w:cstheme="minorHAnsi"/>
                <w:b/>
                <w:sz w:val="22"/>
                <w:szCs w:val="22"/>
              </w:rPr>
            </w:pPr>
          </w:p>
        </w:tc>
      </w:tr>
      <w:tr w:rsidR="003F50EA" w:rsidRPr="00AE7BA7" w14:paraId="65C0781F" w14:textId="518A2038" w:rsidTr="003F50EA">
        <w:trPr>
          <w:trHeight w:val="458"/>
        </w:trPr>
        <w:tc>
          <w:tcPr>
            <w:tcW w:w="5125" w:type="dxa"/>
          </w:tcPr>
          <w:p w14:paraId="2DFB903A" w14:textId="31BD15E7" w:rsidR="003F50EA" w:rsidRPr="00532828" w:rsidRDefault="003F50EA" w:rsidP="00736727">
            <w:pPr>
              <w:rPr>
                <w:b/>
                <w:sz w:val="28"/>
                <w:szCs w:val="28"/>
              </w:rPr>
            </w:pPr>
            <w:r w:rsidRPr="00532828">
              <w:rPr>
                <w:b/>
                <w:sz w:val="28"/>
                <w:szCs w:val="28"/>
              </w:rPr>
              <w:t xml:space="preserve">Introduction </w:t>
            </w:r>
            <w:r>
              <w:rPr>
                <w:b/>
                <w:sz w:val="28"/>
                <w:szCs w:val="28"/>
              </w:rPr>
              <w:t xml:space="preserve"> </w:t>
            </w:r>
          </w:p>
          <w:p w14:paraId="26D8CEC6" w14:textId="22496612" w:rsidR="003F50EA" w:rsidRDefault="003F50EA" w:rsidP="00736727"/>
          <w:p w14:paraId="66814344" w14:textId="77777777" w:rsidR="003F50EA" w:rsidRPr="00DE3C7E" w:rsidRDefault="003F50EA" w:rsidP="00736727">
            <w:pPr>
              <w:rPr>
                <w:color w:val="000000"/>
                <w:sz w:val="22"/>
                <w:szCs w:val="22"/>
              </w:rPr>
            </w:pPr>
            <w:r w:rsidRPr="00DE3C7E">
              <w:rPr>
                <w:sz w:val="22"/>
                <w:szCs w:val="22"/>
              </w:rPr>
              <w:t>Responsible Care</w:t>
            </w:r>
            <w:r w:rsidRPr="00DE3C7E">
              <w:rPr>
                <w:sz w:val="22"/>
                <w:szCs w:val="22"/>
                <w:vertAlign w:val="superscript"/>
              </w:rPr>
              <w:t xml:space="preserve"> </w:t>
            </w:r>
            <w:r w:rsidRPr="00DE3C7E">
              <w:rPr>
                <w:sz w:val="22"/>
                <w:szCs w:val="22"/>
              </w:rPr>
              <w:t>is the American Chemistry Council's (ACC’s) comprehensive health, safety, security and environmental performance improvement initiative.  ACC Member and Responsible Care Partner companies implement Responsible Care</w:t>
            </w:r>
            <w:r w:rsidRPr="00DE3C7E">
              <w:rPr>
                <w:sz w:val="22"/>
                <w:szCs w:val="22"/>
                <w:vertAlign w:val="superscript"/>
              </w:rPr>
              <w:t xml:space="preserve"> </w:t>
            </w:r>
            <w:r w:rsidRPr="00DE3C7E">
              <w:rPr>
                <w:sz w:val="22"/>
                <w:szCs w:val="22"/>
              </w:rPr>
              <w:t>to effectively manage their operations and products and respond to stakeholder concerns.  Implementation of Responsible Care</w:t>
            </w:r>
            <w:r w:rsidRPr="00DE3C7E">
              <w:rPr>
                <w:sz w:val="22"/>
                <w:szCs w:val="22"/>
                <w:vertAlign w:val="superscript"/>
              </w:rPr>
              <w:t>®</w:t>
            </w:r>
            <w:r w:rsidRPr="00DE3C7E">
              <w:rPr>
                <w:sz w:val="22"/>
                <w:szCs w:val="22"/>
              </w:rPr>
              <w:t xml:space="preserve"> is an obligation for ACC member and Responsible Care Partner companies covering their </w:t>
            </w:r>
            <w:r w:rsidRPr="00DE3C7E">
              <w:rPr>
                <w:color w:val="000000"/>
                <w:sz w:val="22"/>
                <w:szCs w:val="22"/>
              </w:rPr>
              <w:t>U.S. asset base as defined by the ACC’s dues formula.</w:t>
            </w:r>
          </w:p>
          <w:p w14:paraId="07FE7088" w14:textId="77777777" w:rsidR="003F50EA" w:rsidRPr="00DE3C7E" w:rsidRDefault="003F50EA" w:rsidP="00736727">
            <w:pPr>
              <w:rPr>
                <w:sz w:val="22"/>
                <w:szCs w:val="22"/>
              </w:rPr>
            </w:pPr>
          </w:p>
          <w:p w14:paraId="472FC94D" w14:textId="1828E7F1" w:rsidR="003F50EA" w:rsidRPr="00DE3C7E" w:rsidRDefault="003F50EA" w:rsidP="00736727">
            <w:pPr>
              <w:rPr>
                <w:sz w:val="22"/>
                <w:szCs w:val="22"/>
              </w:rPr>
            </w:pPr>
            <w:r w:rsidRPr="00DE3C7E">
              <w:rPr>
                <w:sz w:val="22"/>
                <w:szCs w:val="22"/>
              </w:rPr>
              <w:t xml:space="preserve">The ethical foundation of the Responsible Care initiative is based on the commitments American Chemistry Council members and Responsible Care Partners have made through the Responsible Care Guiding Principles.  </w:t>
            </w:r>
            <w:r w:rsidRPr="00DE3C7E">
              <w:rPr>
                <w:bCs/>
                <w:color w:val="000000"/>
                <w:sz w:val="22"/>
                <w:szCs w:val="22"/>
              </w:rPr>
              <w:t>The Guiding Principles are personally endorsed by each ACC member and Responsible Care Partner company Executive Contact (e.g., CEO, President, etc.) upon admission into the ACC.</w:t>
            </w:r>
          </w:p>
          <w:p w14:paraId="0F4A7C25" w14:textId="77777777" w:rsidR="003F50EA" w:rsidRPr="00DE3C7E" w:rsidRDefault="003F50EA" w:rsidP="00736727">
            <w:pPr>
              <w:rPr>
                <w:sz w:val="22"/>
                <w:szCs w:val="22"/>
              </w:rPr>
            </w:pPr>
          </w:p>
          <w:p w14:paraId="2CC91FFB" w14:textId="7AD08C29" w:rsidR="003F50EA" w:rsidRPr="00DE3C7E" w:rsidRDefault="003F50EA" w:rsidP="00736727">
            <w:pPr>
              <w:rPr>
                <w:sz w:val="22"/>
                <w:szCs w:val="22"/>
              </w:rPr>
            </w:pPr>
            <w:r w:rsidRPr="00DE3C7E">
              <w:rPr>
                <w:sz w:val="22"/>
                <w:szCs w:val="22"/>
              </w:rPr>
              <w:t>Responsible Care Management System (RCMS) is an integrated health, safety, security and environmental management system based on the principles of Responsible Care and the Policy-Plan-Do-Check-Act continual improvement cycle.   ACC members and Responsible Care Partners are required to demonstrate conformance to the requirements of this technical specification (beginning on page 6)</w:t>
            </w:r>
            <w:r>
              <w:t xml:space="preserve"> or conformance </w:t>
            </w:r>
            <w:r w:rsidRPr="00DE3C7E">
              <w:rPr>
                <w:sz w:val="22"/>
                <w:szCs w:val="22"/>
              </w:rPr>
              <w:t>to the RC14001</w:t>
            </w:r>
            <w:r w:rsidRPr="00DE3C7E">
              <w:rPr>
                <w:sz w:val="22"/>
                <w:szCs w:val="22"/>
                <w:vertAlign w:val="superscript"/>
              </w:rPr>
              <w:t>®</w:t>
            </w:r>
            <w:r w:rsidRPr="00DE3C7E">
              <w:rPr>
                <w:sz w:val="22"/>
                <w:szCs w:val="22"/>
              </w:rPr>
              <w:t xml:space="preserve"> technical specification (RC151.06) as part of their overall Responsible Care obligations.  Conformance is determined through an independent third-party audit conducted according to established ACC procedures which can be accessed at  </w:t>
            </w:r>
            <w:r w:rsidRPr="00DE3C7E">
              <w:rPr>
                <w:sz w:val="22"/>
                <w:szCs w:val="22"/>
                <w:highlight w:val="yellow"/>
              </w:rPr>
              <w:t>-------</w:t>
            </w:r>
          </w:p>
          <w:p w14:paraId="2D9E0598" w14:textId="77777777" w:rsidR="003F50EA" w:rsidRPr="00DE3C7E" w:rsidRDefault="003F50EA" w:rsidP="00736727">
            <w:pPr>
              <w:rPr>
                <w:sz w:val="22"/>
                <w:szCs w:val="22"/>
              </w:rPr>
            </w:pPr>
          </w:p>
          <w:p w14:paraId="3797010F" w14:textId="2EE6F910" w:rsidR="003F50EA" w:rsidRDefault="003F50EA" w:rsidP="00736727">
            <w:r w:rsidRPr="00DE3C7E">
              <w:rPr>
                <w:sz w:val="22"/>
                <w:szCs w:val="22"/>
              </w:rPr>
              <w:t xml:space="preserve">Responsible Care is a dynamic initiative which evolves to meet the expectations of the industry’s stakeholders and the larger society.  Information on ACC’s current Responsible Care requirements (as of the publication of </w:t>
            </w:r>
            <w:r w:rsidRPr="00DE3C7E">
              <w:rPr>
                <w:sz w:val="22"/>
                <w:szCs w:val="22"/>
              </w:rPr>
              <w:lastRenderedPageBreak/>
              <w:t>this document) to which its members and Responsible Care Partners subscribe can be found in Appendix 2 of this document.   Since Responsible Care is based on the principle of continual improvement, parties implementing this management system model and/or conducting conformance</w:t>
            </w:r>
            <w:r>
              <w:t xml:space="preserve"> audits can obtain the most current listing of program requirements at </w:t>
            </w:r>
            <w:r w:rsidRPr="002D4910">
              <w:rPr>
                <w:highlight w:val="yellow"/>
              </w:rPr>
              <w:t>-----</w:t>
            </w:r>
          </w:p>
          <w:p w14:paraId="371061D5" w14:textId="77777777" w:rsidR="003F50EA" w:rsidRDefault="003F50EA" w:rsidP="00736727"/>
          <w:p w14:paraId="3C589DB6" w14:textId="77777777" w:rsidR="003F50EA" w:rsidRPr="00DE3C7E" w:rsidRDefault="003F50EA" w:rsidP="00736727">
            <w:pPr>
              <w:rPr>
                <w:sz w:val="22"/>
                <w:szCs w:val="22"/>
              </w:rPr>
            </w:pPr>
            <w:r>
              <w:br w:type="page"/>
            </w:r>
            <w:r w:rsidRPr="004838C4">
              <w:rPr>
                <w:b/>
                <w:sz w:val="28"/>
                <w:szCs w:val="28"/>
              </w:rPr>
              <w:t>0</w:t>
            </w:r>
            <w:r w:rsidRPr="00DE3C7E">
              <w:rPr>
                <w:b/>
                <w:sz w:val="22"/>
                <w:szCs w:val="22"/>
              </w:rPr>
              <w:t>.0</w:t>
            </w:r>
            <w:r w:rsidRPr="00DE3C7E">
              <w:rPr>
                <w:sz w:val="22"/>
                <w:szCs w:val="22"/>
              </w:rPr>
              <w:t xml:space="preserve">    </w:t>
            </w:r>
            <w:r w:rsidRPr="00DE3C7E">
              <w:rPr>
                <w:b/>
                <w:sz w:val="22"/>
                <w:szCs w:val="22"/>
              </w:rPr>
              <w:t>Management System Components</w:t>
            </w:r>
          </w:p>
          <w:p w14:paraId="2EA72B6E" w14:textId="77777777" w:rsidR="003F50EA" w:rsidRPr="00DE3C7E" w:rsidRDefault="003F50EA" w:rsidP="00736727">
            <w:pPr>
              <w:rPr>
                <w:sz w:val="22"/>
                <w:szCs w:val="22"/>
              </w:rPr>
            </w:pPr>
          </w:p>
          <w:p w14:paraId="5E39EC68" w14:textId="77777777" w:rsidR="003F50EA" w:rsidRPr="00DE3C7E" w:rsidRDefault="003F50EA" w:rsidP="00736727">
            <w:pPr>
              <w:rPr>
                <w:b/>
                <w:sz w:val="22"/>
                <w:szCs w:val="22"/>
              </w:rPr>
            </w:pPr>
            <w:r w:rsidRPr="00DE3C7E">
              <w:rPr>
                <w:b/>
                <w:sz w:val="22"/>
                <w:szCs w:val="22"/>
              </w:rPr>
              <w:t>Policy and Leadership</w:t>
            </w:r>
          </w:p>
          <w:p w14:paraId="6F2F3CA0" w14:textId="77777777" w:rsidR="003F50EA" w:rsidRDefault="003F50EA" w:rsidP="00736727">
            <w:pPr>
              <w:rPr>
                <w:sz w:val="22"/>
                <w:szCs w:val="22"/>
              </w:rPr>
            </w:pPr>
            <w:r w:rsidRPr="00DE3C7E">
              <w:rPr>
                <w:sz w:val="22"/>
                <w:szCs w:val="22"/>
              </w:rPr>
              <w:t xml:space="preserve">Policy establishes an overall sense of direction and sets the principles of action for an organization.  It sets the overarching goal as to the level of responsibility and performance required of the organization and against which all subsequent actions shall be judged.  Responsibility for setting policy rests with the organization’s senior management.  </w:t>
            </w:r>
          </w:p>
          <w:p w14:paraId="0E9A9342" w14:textId="77777777" w:rsidR="003F50EA" w:rsidRDefault="003F50EA" w:rsidP="00736727">
            <w:pPr>
              <w:rPr>
                <w:sz w:val="22"/>
                <w:szCs w:val="22"/>
              </w:rPr>
            </w:pPr>
          </w:p>
          <w:p w14:paraId="5B1008B7" w14:textId="77777777" w:rsidR="003F50EA" w:rsidRPr="00DE3C7E" w:rsidRDefault="003F50EA" w:rsidP="00736727">
            <w:pPr>
              <w:rPr>
                <w:color w:val="000000"/>
                <w:sz w:val="22"/>
                <w:szCs w:val="22"/>
              </w:rPr>
            </w:pPr>
          </w:p>
          <w:p w14:paraId="0235C715" w14:textId="77777777" w:rsidR="003F50EA" w:rsidRPr="00DE3C7E" w:rsidRDefault="003F50EA" w:rsidP="00736727">
            <w:pPr>
              <w:rPr>
                <w:color w:val="000000"/>
                <w:sz w:val="22"/>
                <w:szCs w:val="22"/>
              </w:rPr>
            </w:pPr>
          </w:p>
          <w:p w14:paraId="642314F8" w14:textId="77777777" w:rsidR="003F50EA" w:rsidRPr="00DE3C7E" w:rsidRDefault="003F50EA" w:rsidP="00736727">
            <w:pPr>
              <w:rPr>
                <w:b/>
                <w:sz w:val="22"/>
                <w:szCs w:val="22"/>
              </w:rPr>
            </w:pPr>
            <w:r w:rsidRPr="00DE3C7E">
              <w:rPr>
                <w:b/>
                <w:sz w:val="22"/>
                <w:szCs w:val="22"/>
              </w:rPr>
              <w:t>Planning</w:t>
            </w:r>
          </w:p>
          <w:p w14:paraId="30E84B9C" w14:textId="77777777" w:rsidR="003F50EA" w:rsidRPr="00DE3C7E" w:rsidRDefault="003F50EA" w:rsidP="00736727">
            <w:pPr>
              <w:rPr>
                <w:sz w:val="22"/>
                <w:szCs w:val="22"/>
              </w:rPr>
            </w:pPr>
            <w:r w:rsidRPr="00DE3C7E">
              <w:rPr>
                <w:sz w:val="22"/>
                <w:szCs w:val="22"/>
              </w:rPr>
              <w:t>An organization shall formulate a plan to fulfill its policy.  The organization shall understand i</w:t>
            </w:r>
            <w:r w:rsidRPr="009975D4">
              <w:t xml:space="preserve">ts hazards, risks and impacts, both inside and outside the </w:t>
            </w:r>
            <w:r w:rsidRPr="00DE3C7E">
              <w:rPr>
                <w:sz w:val="22"/>
                <w:szCs w:val="22"/>
              </w:rPr>
              <w:t>fence line, including those related to the organization’s products.  Planning is an ongoing process which can be impacted by numerous internal and external events and activities.</w:t>
            </w:r>
          </w:p>
          <w:p w14:paraId="5AA95E29" w14:textId="77777777" w:rsidR="003F50EA" w:rsidRPr="00DE3C7E" w:rsidRDefault="003F50EA" w:rsidP="00736727">
            <w:pPr>
              <w:rPr>
                <w:sz w:val="22"/>
                <w:szCs w:val="22"/>
              </w:rPr>
            </w:pPr>
          </w:p>
          <w:p w14:paraId="2E8E3778" w14:textId="77777777" w:rsidR="003F50EA" w:rsidRPr="00DE3C7E" w:rsidRDefault="003F50EA" w:rsidP="00736727">
            <w:pPr>
              <w:rPr>
                <w:b/>
                <w:sz w:val="22"/>
                <w:szCs w:val="22"/>
              </w:rPr>
            </w:pPr>
            <w:r w:rsidRPr="00DE3C7E">
              <w:rPr>
                <w:b/>
                <w:sz w:val="22"/>
                <w:szCs w:val="22"/>
              </w:rPr>
              <w:t>Implementation, Operation, and Accountability</w:t>
            </w:r>
          </w:p>
          <w:p w14:paraId="20F2B1A4" w14:textId="77777777" w:rsidR="003F50EA" w:rsidRDefault="003F50EA" w:rsidP="00736727">
            <w:pPr>
              <w:rPr>
                <w:sz w:val="22"/>
                <w:szCs w:val="22"/>
              </w:rPr>
            </w:pPr>
            <w:r w:rsidRPr="00DE3C7E">
              <w:rPr>
                <w:sz w:val="22"/>
                <w:szCs w:val="22"/>
              </w:rPr>
              <w:t xml:space="preserve">For effective implementation, an organization shall develop the capabilities, support systems and resources necessary to achieve its policy, objectives and targets.  Implementation is a dynamic continual improvement process.  An organization shall focus and align its people, systems, strategy, resources and structure in order to achieve its objectives consistent with the Responsible Care Guiding Principles. </w:t>
            </w:r>
          </w:p>
          <w:p w14:paraId="7CC17417" w14:textId="77777777" w:rsidR="003F50EA" w:rsidRPr="00DE3C7E" w:rsidRDefault="003F50EA" w:rsidP="00736727">
            <w:pPr>
              <w:rPr>
                <w:sz w:val="22"/>
                <w:szCs w:val="22"/>
              </w:rPr>
            </w:pPr>
          </w:p>
          <w:p w14:paraId="1B2125F7" w14:textId="77777777" w:rsidR="003F50EA" w:rsidRPr="00DE3C7E" w:rsidRDefault="003F50EA" w:rsidP="00736727">
            <w:pPr>
              <w:rPr>
                <w:b/>
                <w:sz w:val="22"/>
                <w:szCs w:val="22"/>
              </w:rPr>
            </w:pPr>
            <w:r w:rsidRPr="00DE3C7E">
              <w:rPr>
                <w:b/>
                <w:sz w:val="22"/>
                <w:szCs w:val="22"/>
              </w:rPr>
              <w:t xml:space="preserve">Performance Measurement, Corrective and Preventive Action  </w:t>
            </w:r>
          </w:p>
          <w:p w14:paraId="61BA426E" w14:textId="77777777" w:rsidR="003F50EA" w:rsidRPr="00DE3C7E" w:rsidRDefault="003F50EA" w:rsidP="00736727">
            <w:pPr>
              <w:rPr>
                <w:sz w:val="22"/>
                <w:szCs w:val="22"/>
              </w:rPr>
            </w:pPr>
            <w:r w:rsidRPr="00DE3C7E">
              <w:rPr>
                <w:sz w:val="22"/>
                <w:szCs w:val="22"/>
              </w:rPr>
              <w:t xml:space="preserve">An organization shall measure, monitor and evaluate its performance. There shall be a system to measure and monitor actual performance against the </w:t>
            </w:r>
            <w:r w:rsidRPr="00DE3C7E">
              <w:rPr>
                <w:sz w:val="22"/>
                <w:szCs w:val="22"/>
              </w:rPr>
              <w:lastRenderedPageBreak/>
              <w:t>organization’s objectives and targets.  Systems shall also exist to plan and implement appropriate corrective and preventive actions.</w:t>
            </w:r>
          </w:p>
          <w:p w14:paraId="41935DA9" w14:textId="77777777" w:rsidR="003F50EA" w:rsidRPr="00DE3C7E" w:rsidRDefault="003F50EA" w:rsidP="00736727">
            <w:pPr>
              <w:rPr>
                <w:sz w:val="22"/>
                <w:szCs w:val="22"/>
              </w:rPr>
            </w:pPr>
          </w:p>
          <w:p w14:paraId="4D7D0538" w14:textId="77777777" w:rsidR="003F50EA" w:rsidRPr="00DE3C7E" w:rsidRDefault="003F50EA" w:rsidP="00736727">
            <w:pPr>
              <w:rPr>
                <w:b/>
                <w:sz w:val="22"/>
                <w:szCs w:val="22"/>
              </w:rPr>
            </w:pPr>
            <w:r w:rsidRPr="00DE3C7E">
              <w:rPr>
                <w:b/>
                <w:sz w:val="22"/>
                <w:szCs w:val="22"/>
              </w:rPr>
              <w:t xml:space="preserve">Management Review    </w:t>
            </w:r>
          </w:p>
          <w:p w14:paraId="503E139A" w14:textId="77777777" w:rsidR="003F50EA" w:rsidRDefault="003F50EA" w:rsidP="00736727">
            <w:r w:rsidRPr="00DE3C7E">
              <w:rPr>
                <w:sz w:val="22"/>
                <w:szCs w:val="22"/>
              </w:rPr>
              <w:t>The organization’s management shall, at appropriate intervals, conduct reviews of the RCMS to ensure its satisfactory operation and promote continual improvement.  This review shall be broad enough in scope to address</w:t>
            </w:r>
            <w:r w:rsidRPr="009975D4">
              <w:t xml:space="preserve"> the Responsible Care dimensions of its activities, products or services.</w:t>
            </w:r>
          </w:p>
          <w:p w14:paraId="645AB32C" w14:textId="534C5B80" w:rsidR="003F50EA" w:rsidRDefault="003F50EA" w:rsidP="00736727"/>
          <w:p w14:paraId="5CDADC90" w14:textId="77777777" w:rsidR="003F50EA" w:rsidRDefault="003F50EA" w:rsidP="00736727"/>
          <w:p w14:paraId="7882E81D" w14:textId="37AA193C" w:rsidR="003F50EA" w:rsidRPr="00BC4F08" w:rsidRDefault="003F50EA" w:rsidP="00736727">
            <w:pPr>
              <w:rPr>
                <w:color w:val="000000"/>
                <w:sz w:val="22"/>
                <w:szCs w:val="22"/>
                <w:lang w:val="cy-GB"/>
              </w:rPr>
            </w:pPr>
            <w:r>
              <w:rPr>
                <w:noProof/>
                <w:color w:val="000000"/>
                <w:sz w:val="22"/>
                <w:szCs w:val="22"/>
                <w:lang w:eastAsia="en-US"/>
              </w:rPr>
              <mc:AlternateContent>
                <mc:Choice Requires="wps">
                  <w:drawing>
                    <wp:anchor distT="0" distB="0" distL="114300" distR="114300" simplePos="0" relativeHeight="251661312" behindDoc="0" locked="0" layoutInCell="1" allowOverlap="1" wp14:anchorId="20531AE3" wp14:editId="5333FEDE">
                      <wp:simplePos x="0" y="0"/>
                      <wp:positionH relativeFrom="column">
                        <wp:posOffset>908050</wp:posOffset>
                      </wp:positionH>
                      <wp:positionV relativeFrom="paragraph">
                        <wp:posOffset>113030</wp:posOffset>
                      </wp:positionV>
                      <wp:extent cx="1139190" cy="415925"/>
                      <wp:effectExtent l="12700" t="8255" r="10160" b="139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9190" cy="415925"/>
                              </a:xfrm>
                              <a:prstGeom prst="rect">
                                <a:avLst/>
                              </a:prstGeom>
                              <a:solidFill>
                                <a:srgbClr val="FFFFFF"/>
                              </a:solidFill>
                              <a:ln w="9525">
                                <a:solidFill>
                                  <a:srgbClr val="000000"/>
                                </a:solidFill>
                                <a:miter lim="800000"/>
                                <a:headEnd/>
                                <a:tailEnd/>
                              </a:ln>
                            </wps:spPr>
                            <wps:txbx>
                              <w:txbxContent>
                                <w:p w14:paraId="28DE08DF" w14:textId="77777777" w:rsidR="003F50EA" w:rsidRPr="00957B60" w:rsidRDefault="003F50EA" w:rsidP="001B2AAD">
                                  <w:pPr>
                                    <w:jc w:val="center"/>
                                    <w:rPr>
                                      <w:b/>
                                      <w:bCs/>
                                      <w:sz w:val="20"/>
                                      <w:szCs w:val="20"/>
                                    </w:rPr>
                                  </w:pPr>
                                  <w:r w:rsidRPr="00957B60">
                                    <w:rPr>
                                      <w:b/>
                                      <w:bCs/>
                                      <w:sz w:val="20"/>
                                      <w:szCs w:val="20"/>
                                    </w:rPr>
                                    <w:t>Policy</w:t>
                                  </w:r>
                                  <w:r>
                                    <w:rPr>
                                      <w:b/>
                                      <w:bCs/>
                                      <w:sz w:val="20"/>
                                      <w:szCs w:val="20"/>
                                    </w:rPr>
                                    <w:t xml:space="preserve"> and Leadership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0531AE3" id="Rectangle 8" o:spid="_x0000_s1026" style="position:absolute;margin-left:71.5pt;margin-top:8.9pt;width:89.7pt;height:3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">
                      <v:textbox>
                        <w:txbxContent>
                          <w:p w14:paraId="28DE08DF" w14:textId="77777777" w:rsidR="003F50EA" w:rsidRPr="00957B60" w:rsidRDefault="003F50EA" w:rsidP="001B2AAD">
                            <w:pPr>
                              <w:jc w:val="center"/>
                              <w:rPr>
                                <w:b/>
                                <w:bCs/>
                                <w:sz w:val="20"/>
                                <w:szCs w:val="20"/>
                              </w:rPr>
                            </w:pPr>
                            <w:r w:rsidRPr="00957B60">
                              <w:rPr>
                                <w:b/>
                                <w:bCs/>
                                <w:sz w:val="20"/>
                                <w:szCs w:val="20"/>
                              </w:rPr>
                              <w:t>Policy</w:t>
                            </w:r>
                            <w:r>
                              <w:rPr>
                                <w:b/>
                                <w:bCs/>
                                <w:sz w:val="20"/>
                                <w:szCs w:val="20"/>
                              </w:rPr>
                              <w:t xml:space="preserve"> and Leadership</w:t>
                            </w:r>
                          </w:p>
                        </w:txbxContent>
                      </v:textbox>
                    </v:rect>
                  </w:pict>
                </mc:Fallback>
              </mc:AlternateContent>
            </w:r>
          </w:p>
          <w:p w14:paraId="510F9353" w14:textId="77777777" w:rsidR="003F50EA" w:rsidRPr="00BC4F08" w:rsidRDefault="003F50EA" w:rsidP="00736727">
            <w:pPr>
              <w:rPr>
                <w:color w:val="000000"/>
                <w:sz w:val="22"/>
                <w:szCs w:val="22"/>
                <w:lang w:val="cy-GB"/>
              </w:rPr>
            </w:pPr>
          </w:p>
          <w:p w14:paraId="5D93BB7B" w14:textId="35217EEB" w:rsidR="003F50EA" w:rsidRPr="00BC4F08" w:rsidRDefault="003F50EA" w:rsidP="00736727">
            <w:pPr>
              <w:rPr>
                <w:color w:val="000000"/>
                <w:sz w:val="22"/>
                <w:szCs w:val="22"/>
                <w:lang w:val="cy-GB"/>
              </w:rPr>
            </w:pPr>
            <w:r>
              <w:rPr>
                <w:noProof/>
                <w:color w:val="000000"/>
                <w:sz w:val="22"/>
                <w:szCs w:val="22"/>
                <w:lang w:eastAsia="en-US"/>
              </w:rPr>
              <mc:AlternateContent>
                <mc:Choice Requires="wps">
                  <w:drawing>
                    <wp:anchor distT="0" distB="0" distL="114300" distR="114300" simplePos="0" relativeHeight="251652096" behindDoc="0" locked="0" layoutInCell="1" allowOverlap="1" wp14:anchorId="2F3B2D2A" wp14:editId="1BA4A5CE">
                      <wp:simplePos x="0" y="0"/>
                      <wp:positionH relativeFrom="column">
                        <wp:posOffset>1470025</wp:posOffset>
                      </wp:positionH>
                      <wp:positionV relativeFrom="paragraph">
                        <wp:posOffset>166370</wp:posOffset>
                      </wp:positionV>
                      <wp:extent cx="0" cy="1714500"/>
                      <wp:effectExtent l="12700" t="5715" r="6350" b="1333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86719A5" id="Straight Connector 7"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75pt,13.1pt" to="115.75pt,1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"/>
                  </w:pict>
                </mc:Fallback>
              </mc:AlternateContent>
            </w:r>
          </w:p>
          <w:p w14:paraId="078C3FD8" w14:textId="0652E4D5" w:rsidR="003F50EA" w:rsidRPr="00BC4F08" w:rsidRDefault="003F50EA" w:rsidP="00736727">
            <w:pPr>
              <w:rPr>
                <w:color w:val="000000"/>
                <w:sz w:val="22"/>
                <w:szCs w:val="22"/>
                <w:lang w:val="cy-GB"/>
              </w:rPr>
            </w:pPr>
            <w:r>
              <w:rPr>
                <w:noProof/>
                <w:color w:val="000000"/>
                <w:sz w:val="22"/>
                <w:szCs w:val="22"/>
                <w:lang w:eastAsia="en-US"/>
              </w:rPr>
              <mc:AlternateContent>
                <mc:Choice Requires="wps">
                  <w:drawing>
                    <wp:anchor distT="0" distB="0" distL="114300" distR="114300" simplePos="0" relativeHeight="251658240" behindDoc="0" locked="0" layoutInCell="1" allowOverlap="1" wp14:anchorId="0C406EAA" wp14:editId="22359275">
                      <wp:simplePos x="0" y="0"/>
                      <wp:positionH relativeFrom="column">
                        <wp:posOffset>127635</wp:posOffset>
                      </wp:positionH>
                      <wp:positionV relativeFrom="paragraph">
                        <wp:posOffset>20955</wp:posOffset>
                      </wp:positionV>
                      <wp:extent cx="2660015" cy="1696720"/>
                      <wp:effectExtent l="19685" t="20955" r="25400" b="2540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015" cy="1696720"/>
                              </a:xfrm>
                              <a:prstGeom prst="ellipse">
                                <a:avLst/>
                              </a:prstGeom>
                              <a:noFill/>
                              <a:ln w="38100">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17481902" id="Oval 6" o:spid="_x0000_s1026" style="position:absolute;margin-left:10.05pt;margin-top:1.65pt;width:209.45pt;height:13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" filled="f" strokecolor="green" strokeweight="3pt"/>
                  </w:pict>
                </mc:Fallback>
              </mc:AlternateContent>
            </w:r>
          </w:p>
          <w:p w14:paraId="2A79F2FF" w14:textId="77777777" w:rsidR="003F50EA" w:rsidRPr="00BC4F08" w:rsidRDefault="003F50EA" w:rsidP="00736727">
            <w:pPr>
              <w:rPr>
                <w:color w:val="000000"/>
                <w:sz w:val="22"/>
                <w:szCs w:val="22"/>
                <w:lang w:val="cy-GB"/>
              </w:rPr>
            </w:pPr>
          </w:p>
          <w:p w14:paraId="236BFCF3" w14:textId="77777777" w:rsidR="003F50EA" w:rsidRPr="00BC4F08" w:rsidRDefault="003F50EA" w:rsidP="00736727">
            <w:pPr>
              <w:rPr>
                <w:color w:val="000000"/>
                <w:sz w:val="22"/>
                <w:szCs w:val="22"/>
                <w:lang w:val="cy-GB"/>
              </w:rPr>
            </w:pPr>
          </w:p>
          <w:p w14:paraId="00D3C7BB" w14:textId="27EF08CB" w:rsidR="003F50EA" w:rsidRPr="00BC4F08" w:rsidRDefault="003F50EA" w:rsidP="00736727">
            <w:pPr>
              <w:rPr>
                <w:color w:val="000000"/>
                <w:sz w:val="22"/>
                <w:szCs w:val="22"/>
                <w:lang w:val="cy-GB"/>
              </w:rPr>
            </w:pPr>
            <w:r>
              <w:rPr>
                <w:noProof/>
                <w:color w:val="000000"/>
                <w:sz w:val="22"/>
                <w:szCs w:val="22"/>
                <w:lang w:eastAsia="en-US"/>
              </w:rPr>
              <mc:AlternateContent>
                <mc:Choice Requires="wps">
                  <w:drawing>
                    <wp:anchor distT="0" distB="0" distL="114300" distR="114300" simplePos="0" relativeHeight="251664384" behindDoc="0" locked="0" layoutInCell="1" allowOverlap="1" wp14:anchorId="1EE23166" wp14:editId="42A47FEC">
                      <wp:simplePos x="0" y="0"/>
                      <wp:positionH relativeFrom="column">
                        <wp:posOffset>1806575</wp:posOffset>
                      </wp:positionH>
                      <wp:positionV relativeFrom="paragraph">
                        <wp:posOffset>18415</wp:posOffset>
                      </wp:positionV>
                      <wp:extent cx="762000" cy="228600"/>
                      <wp:effectExtent l="0" t="0" r="317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EF3FCB" w14:textId="77777777" w:rsidR="003F50EA" w:rsidRPr="00FE6EA5" w:rsidRDefault="003F50EA" w:rsidP="001B2AAD">
                                  <w:pPr>
                                    <w:jc w:val="center"/>
                                    <w:rPr>
                                      <w:b/>
                                      <w:bCs/>
                                      <w:sz w:val="20"/>
                                      <w:szCs w:val="20"/>
                                    </w:rPr>
                                  </w:pPr>
                                  <w:r>
                                    <w:rPr>
                                      <w:b/>
                                      <w:bCs/>
                                      <w:color w:val="00FF00"/>
                                      <w:sz w:val="20"/>
                                      <w:szCs w:val="20"/>
                                    </w:rPr>
                                    <w:t xml:space="preserve"> </w:t>
                                  </w:r>
                                  <w:r w:rsidRPr="00FE6EA5">
                                    <w:rPr>
                                      <w:b/>
                                      <w:bCs/>
                                      <w:sz w:val="20"/>
                                      <w:szCs w:val="20"/>
                                    </w:rPr>
                                    <w:t>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EE23166" id="Rectangle 5" o:spid="_x0000_s1027" style="position:absolute;margin-left:142.25pt;margin-top:1.45pt;width:60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" stroked="f">
                      <v:textbox>
                        <w:txbxContent>
                          <w:p w14:paraId="4FEF3FCB" w14:textId="77777777" w:rsidR="003F50EA" w:rsidRPr="00FE6EA5" w:rsidRDefault="003F50EA" w:rsidP="001B2AAD">
                            <w:pPr>
                              <w:jc w:val="center"/>
                              <w:rPr>
                                <w:b/>
                                <w:bCs/>
                                <w:sz w:val="20"/>
                                <w:szCs w:val="20"/>
                              </w:rPr>
                            </w:pPr>
                            <w:r>
                              <w:rPr>
                                <w:b/>
                                <w:bCs/>
                                <w:color w:val="00FF00"/>
                                <w:sz w:val="20"/>
                                <w:szCs w:val="20"/>
                              </w:rPr>
                              <w:t xml:space="preserve"> </w:t>
                            </w:r>
                            <w:r w:rsidRPr="00FE6EA5">
                              <w:rPr>
                                <w:b/>
                                <w:bCs/>
                                <w:sz w:val="20"/>
                                <w:szCs w:val="20"/>
                              </w:rPr>
                              <w:t>PLAN</w:t>
                            </w:r>
                          </w:p>
                        </w:txbxContent>
                      </v:textbox>
                    </v:rect>
                  </w:pict>
                </mc:Fallback>
              </mc:AlternateContent>
            </w:r>
            <w:r>
              <w:rPr>
                <w:noProof/>
                <w:color w:val="000000"/>
                <w:sz w:val="22"/>
                <w:szCs w:val="22"/>
                <w:lang w:eastAsia="en-US"/>
              </w:rPr>
              <mc:AlternateContent>
                <mc:Choice Requires="wps">
                  <w:drawing>
                    <wp:anchor distT="0" distB="0" distL="114300" distR="114300" simplePos="0" relativeHeight="251670528" behindDoc="0" locked="0" layoutInCell="1" allowOverlap="1" wp14:anchorId="668DCE06" wp14:editId="183125CC">
                      <wp:simplePos x="0" y="0"/>
                      <wp:positionH relativeFrom="column">
                        <wp:posOffset>723900</wp:posOffset>
                      </wp:positionH>
                      <wp:positionV relativeFrom="paragraph">
                        <wp:posOffset>18415</wp:posOffset>
                      </wp:positionV>
                      <wp:extent cx="642620" cy="252730"/>
                      <wp:effectExtent l="0" t="0" r="0" b="444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4F1ED3" w14:textId="77777777" w:rsidR="003F50EA" w:rsidRPr="00957B60" w:rsidRDefault="003F50EA" w:rsidP="001B2AAD">
                                  <w:pPr>
                                    <w:jc w:val="center"/>
                                    <w:rPr>
                                      <w:b/>
                                      <w:bCs/>
                                      <w:color w:val="003300"/>
                                      <w:sz w:val="20"/>
                                      <w:szCs w:val="20"/>
                                    </w:rPr>
                                  </w:pPr>
                                  <w:r>
                                    <w:rPr>
                                      <w:b/>
                                      <w:bCs/>
                                      <w:color w:val="003300"/>
                                      <w:sz w:val="20"/>
                                      <w:szCs w:val="20"/>
                                    </w:rPr>
                                    <w:t xml:space="preserve"> </w:t>
                                  </w:r>
                                  <w:r w:rsidRPr="00957B60">
                                    <w:rPr>
                                      <w:b/>
                                      <w:bCs/>
                                      <w:color w:val="003300"/>
                                      <w:sz w:val="20"/>
                                      <w:szCs w:val="20"/>
                                    </w:rPr>
                                    <w:t>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68DCE06" id="Rectangle 4" o:spid="_x0000_s1028" style="position:absolute;margin-left:57pt;margin-top:1.45pt;width:50.6pt;height:1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" stroked="f">
                      <v:textbox>
                        <w:txbxContent>
                          <w:p w14:paraId="4D4F1ED3" w14:textId="77777777" w:rsidR="003F50EA" w:rsidRPr="00957B60" w:rsidRDefault="003F50EA" w:rsidP="001B2AAD">
                            <w:pPr>
                              <w:jc w:val="center"/>
                              <w:rPr>
                                <w:b/>
                                <w:bCs/>
                                <w:color w:val="003300"/>
                                <w:sz w:val="20"/>
                                <w:szCs w:val="20"/>
                              </w:rPr>
                            </w:pPr>
                            <w:r>
                              <w:rPr>
                                <w:b/>
                                <w:bCs/>
                                <w:color w:val="003300"/>
                                <w:sz w:val="20"/>
                                <w:szCs w:val="20"/>
                              </w:rPr>
                              <w:t xml:space="preserve"> </w:t>
                            </w:r>
                            <w:r w:rsidRPr="00957B60">
                              <w:rPr>
                                <w:b/>
                                <w:bCs/>
                                <w:color w:val="003300"/>
                                <w:sz w:val="20"/>
                                <w:szCs w:val="20"/>
                              </w:rPr>
                              <w:t>ACT</w:t>
                            </w:r>
                          </w:p>
                        </w:txbxContent>
                      </v:textbox>
                    </v:rect>
                  </w:pict>
                </mc:Fallback>
              </mc:AlternateContent>
            </w:r>
          </w:p>
          <w:p w14:paraId="57A1EF0E" w14:textId="77777777" w:rsidR="003F50EA" w:rsidRPr="00BC4F08" w:rsidRDefault="003F50EA" w:rsidP="00736727">
            <w:pPr>
              <w:rPr>
                <w:color w:val="000000"/>
                <w:sz w:val="22"/>
                <w:szCs w:val="22"/>
                <w:lang w:val="cy-GB"/>
              </w:rPr>
            </w:pPr>
          </w:p>
          <w:p w14:paraId="7A5CC6AC" w14:textId="7896B542" w:rsidR="003F50EA" w:rsidRPr="00BC4F08" w:rsidRDefault="003F50EA" w:rsidP="00736727">
            <w:pPr>
              <w:rPr>
                <w:color w:val="000000"/>
                <w:sz w:val="22"/>
                <w:szCs w:val="22"/>
                <w:lang w:val="cy-GB"/>
              </w:rPr>
            </w:pPr>
            <w:r>
              <w:rPr>
                <w:noProof/>
                <w:color w:val="000000"/>
                <w:sz w:val="22"/>
                <w:szCs w:val="22"/>
                <w:lang w:eastAsia="en-US"/>
              </w:rPr>
              <mc:AlternateContent>
                <mc:Choice Requires="wps">
                  <w:drawing>
                    <wp:anchor distT="0" distB="0" distL="114300" distR="114300" simplePos="0" relativeHeight="251655168" behindDoc="0" locked="0" layoutInCell="1" allowOverlap="1" wp14:anchorId="65EA0218" wp14:editId="6CBD18C7">
                      <wp:simplePos x="0" y="0"/>
                      <wp:positionH relativeFrom="column">
                        <wp:posOffset>133985</wp:posOffset>
                      </wp:positionH>
                      <wp:positionV relativeFrom="paragraph">
                        <wp:posOffset>68580</wp:posOffset>
                      </wp:positionV>
                      <wp:extent cx="2660015" cy="635"/>
                      <wp:effectExtent l="10160" t="12065" r="635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00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92989A1"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5pt,5.4pt" to="220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"/>
                  </w:pict>
                </mc:Fallback>
              </mc:AlternateContent>
            </w:r>
          </w:p>
          <w:p w14:paraId="543EB0F0" w14:textId="48B4A0E8" w:rsidR="003F50EA" w:rsidRPr="00BC4F08" w:rsidRDefault="003F50EA" w:rsidP="00736727">
            <w:pPr>
              <w:rPr>
                <w:color w:val="000000"/>
                <w:sz w:val="22"/>
                <w:szCs w:val="22"/>
                <w:lang w:val="cy-GB"/>
              </w:rPr>
            </w:pPr>
            <w:r>
              <w:rPr>
                <w:noProof/>
                <w:color w:val="000000"/>
                <w:sz w:val="22"/>
                <w:szCs w:val="22"/>
                <w:lang w:eastAsia="en-US"/>
              </w:rPr>
              <mc:AlternateContent>
                <mc:Choice Requires="wps">
                  <w:drawing>
                    <wp:anchor distT="0" distB="0" distL="114300" distR="114300" simplePos="0" relativeHeight="251667456" behindDoc="0" locked="0" layoutInCell="1" allowOverlap="1" wp14:anchorId="6925B051" wp14:editId="5EA990A2">
                      <wp:simplePos x="0" y="0"/>
                      <wp:positionH relativeFrom="column">
                        <wp:posOffset>1776095</wp:posOffset>
                      </wp:positionH>
                      <wp:positionV relativeFrom="paragraph">
                        <wp:posOffset>40640</wp:posOffset>
                      </wp:positionV>
                      <wp:extent cx="664845" cy="209550"/>
                      <wp:effectExtent l="0" t="0" r="19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DFE7FD" w14:textId="77777777" w:rsidR="003F50EA" w:rsidRPr="00FE6EA5" w:rsidRDefault="003F50EA" w:rsidP="001B2AAD">
                                  <w:pPr>
                                    <w:jc w:val="center"/>
                                    <w:rPr>
                                      <w:b/>
                                      <w:bCs/>
                                      <w:sz w:val="20"/>
                                      <w:szCs w:val="20"/>
                                    </w:rPr>
                                  </w:pPr>
                                  <w:r w:rsidRPr="00FE6EA5">
                                    <w:rPr>
                                      <w:b/>
                                      <w:bCs/>
                                      <w:sz w:val="20"/>
                                      <w:szCs w:val="20"/>
                                    </w:rPr>
                                    <w:t xml:space="preserve"> 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925B051" id="Rectangle 3" o:spid="_x0000_s1029" style="position:absolute;margin-left:139.85pt;margin-top:3.2pt;width:52.3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" stroked="f">
                      <v:textbox>
                        <w:txbxContent>
                          <w:p w14:paraId="13DFE7FD" w14:textId="77777777" w:rsidR="003F50EA" w:rsidRPr="00FE6EA5" w:rsidRDefault="003F50EA" w:rsidP="001B2AAD">
                            <w:pPr>
                              <w:jc w:val="center"/>
                              <w:rPr>
                                <w:b/>
                                <w:bCs/>
                                <w:sz w:val="20"/>
                                <w:szCs w:val="20"/>
                              </w:rPr>
                            </w:pPr>
                            <w:r w:rsidRPr="00FE6EA5">
                              <w:rPr>
                                <w:b/>
                                <w:bCs/>
                                <w:sz w:val="20"/>
                                <w:szCs w:val="20"/>
                              </w:rPr>
                              <w:t xml:space="preserve"> DO</w:t>
                            </w:r>
                          </w:p>
                        </w:txbxContent>
                      </v:textbox>
                    </v:rect>
                  </w:pict>
                </mc:Fallback>
              </mc:AlternateContent>
            </w:r>
            <w:r>
              <w:rPr>
                <w:noProof/>
                <w:color w:val="000000"/>
                <w:sz w:val="22"/>
                <w:szCs w:val="22"/>
                <w:lang w:eastAsia="en-US"/>
              </w:rPr>
              <mc:AlternateContent>
                <mc:Choice Requires="wps">
                  <w:drawing>
                    <wp:anchor distT="0" distB="0" distL="114300" distR="114300" simplePos="0" relativeHeight="251673600" behindDoc="0" locked="0" layoutInCell="1" allowOverlap="1" wp14:anchorId="5D5F376C" wp14:editId="1819BECF">
                      <wp:simplePos x="0" y="0"/>
                      <wp:positionH relativeFrom="column">
                        <wp:posOffset>528320</wp:posOffset>
                      </wp:positionH>
                      <wp:positionV relativeFrom="paragraph">
                        <wp:posOffset>21590</wp:posOffset>
                      </wp:positionV>
                      <wp:extent cx="797560" cy="238125"/>
                      <wp:effectExtent l="0" t="0" r="254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756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F2AF4E" w14:textId="77777777" w:rsidR="003F50EA" w:rsidRPr="00FE6EA5" w:rsidRDefault="003F50EA" w:rsidP="001B2AAD">
                                  <w:pPr>
                                    <w:jc w:val="center"/>
                                    <w:rPr>
                                      <w:b/>
                                      <w:bCs/>
                                      <w:sz w:val="20"/>
                                      <w:szCs w:val="20"/>
                                    </w:rPr>
                                  </w:pPr>
                                  <w:r w:rsidRPr="00FE6EA5">
                                    <w:rPr>
                                      <w:b/>
                                      <w:bCs/>
                                      <w:sz w:val="20"/>
                                      <w:szCs w:val="20"/>
                                    </w:rPr>
                                    <w:t>CHECK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D5F376C" id="Rectangle 1" o:spid="_x0000_s1030" style="position:absolute;margin-left:41.6pt;margin-top:1.7pt;width:62.8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" stroked="f">
                      <v:textbox>
                        <w:txbxContent>
                          <w:p w14:paraId="43F2AF4E" w14:textId="77777777" w:rsidR="003F50EA" w:rsidRPr="00FE6EA5" w:rsidRDefault="003F50EA" w:rsidP="001B2AAD">
                            <w:pPr>
                              <w:jc w:val="center"/>
                              <w:rPr>
                                <w:b/>
                                <w:bCs/>
                                <w:sz w:val="20"/>
                                <w:szCs w:val="20"/>
                              </w:rPr>
                            </w:pPr>
                            <w:r w:rsidRPr="00FE6EA5">
                              <w:rPr>
                                <w:b/>
                                <w:bCs/>
                                <w:sz w:val="20"/>
                                <w:szCs w:val="20"/>
                              </w:rPr>
                              <w:t>CHECK</w:t>
                            </w:r>
                          </w:p>
                        </w:txbxContent>
                      </v:textbox>
                    </v:rect>
                  </w:pict>
                </mc:Fallback>
              </mc:AlternateContent>
            </w:r>
          </w:p>
          <w:p w14:paraId="0416DC28" w14:textId="77777777" w:rsidR="003F50EA" w:rsidRPr="00BC4F08" w:rsidRDefault="003F50EA" w:rsidP="00736727">
            <w:pPr>
              <w:rPr>
                <w:color w:val="000000"/>
                <w:sz w:val="22"/>
                <w:szCs w:val="22"/>
                <w:lang w:val="cy-GB"/>
              </w:rPr>
            </w:pPr>
          </w:p>
          <w:p w14:paraId="7C088C65" w14:textId="77777777" w:rsidR="003F50EA" w:rsidRPr="00BC4F08" w:rsidRDefault="003F50EA" w:rsidP="00736727">
            <w:pPr>
              <w:rPr>
                <w:color w:val="000000"/>
                <w:sz w:val="22"/>
                <w:szCs w:val="22"/>
                <w:lang w:val="cy-GB"/>
              </w:rPr>
            </w:pPr>
          </w:p>
          <w:p w14:paraId="6EFF02CA" w14:textId="77777777" w:rsidR="003F50EA" w:rsidRPr="00BC4F08" w:rsidRDefault="003F50EA" w:rsidP="00736727">
            <w:pPr>
              <w:rPr>
                <w:color w:val="000000"/>
                <w:sz w:val="22"/>
                <w:szCs w:val="22"/>
                <w:lang w:val="cy-GB"/>
              </w:rPr>
            </w:pPr>
          </w:p>
          <w:p w14:paraId="66B6D0A7" w14:textId="77777777" w:rsidR="003F50EA" w:rsidRPr="00AE7BA7" w:rsidRDefault="003F50EA" w:rsidP="00736727">
            <w:pPr>
              <w:jc w:val="both"/>
              <w:rPr>
                <w:rFonts w:asciiTheme="minorHAnsi" w:hAnsiTheme="minorHAnsi" w:cstheme="minorHAnsi"/>
                <w:sz w:val="22"/>
                <w:szCs w:val="22"/>
              </w:rPr>
            </w:pPr>
          </w:p>
        </w:tc>
        <w:tc>
          <w:tcPr>
            <w:tcW w:w="5130" w:type="dxa"/>
          </w:tcPr>
          <w:p w14:paraId="0EF74535" w14:textId="20E69E98" w:rsidR="003F50EA" w:rsidRDefault="003F50EA" w:rsidP="00736727">
            <w:pPr>
              <w:jc w:val="both"/>
              <w:rPr>
                <w:rFonts w:asciiTheme="minorHAnsi" w:hAnsiTheme="minorHAnsi" w:cstheme="minorHAnsi"/>
                <w:b/>
                <w:sz w:val="22"/>
                <w:szCs w:val="22"/>
              </w:rPr>
            </w:pPr>
            <w:r>
              <w:rPr>
                <w:rFonts w:asciiTheme="minorHAnsi" w:hAnsiTheme="minorHAnsi" w:cstheme="minorHAnsi"/>
                <w:b/>
                <w:sz w:val="22"/>
                <w:szCs w:val="22"/>
              </w:rPr>
              <w:lastRenderedPageBreak/>
              <w:t xml:space="preserve">Introduction </w:t>
            </w:r>
          </w:p>
          <w:p w14:paraId="5A986D8F" w14:textId="77777777" w:rsidR="003F50EA" w:rsidRDefault="003F50EA" w:rsidP="00736727"/>
          <w:p w14:paraId="764F819D" w14:textId="677494EB" w:rsidR="003F50EA" w:rsidRDefault="003F50EA" w:rsidP="00736727">
            <w:pPr>
              <w:jc w:val="both"/>
              <w:rPr>
                <w:rFonts w:asciiTheme="minorHAnsi" w:hAnsiTheme="minorHAnsi" w:cstheme="minorHAnsi"/>
                <w:sz w:val="22"/>
                <w:szCs w:val="22"/>
              </w:rPr>
            </w:pPr>
            <w:r>
              <w:t xml:space="preserve"> (</w:t>
            </w:r>
            <w:r w:rsidR="009917A5">
              <w:t>C</w:t>
            </w:r>
            <w:r>
              <w:t>hanges to Introduction noted below)</w:t>
            </w:r>
          </w:p>
          <w:p w14:paraId="204E99F0" w14:textId="77777777" w:rsidR="003F50EA" w:rsidRDefault="003F50EA" w:rsidP="00736727">
            <w:pPr>
              <w:jc w:val="both"/>
              <w:rPr>
                <w:rFonts w:asciiTheme="minorHAnsi" w:hAnsiTheme="minorHAnsi" w:cstheme="minorHAnsi"/>
                <w:sz w:val="22"/>
                <w:szCs w:val="22"/>
              </w:rPr>
            </w:pPr>
          </w:p>
          <w:p w14:paraId="4A5EEA49" w14:textId="77777777" w:rsidR="003F50EA" w:rsidRDefault="003F50EA" w:rsidP="00736727">
            <w:pPr>
              <w:jc w:val="both"/>
              <w:rPr>
                <w:rFonts w:asciiTheme="minorHAnsi" w:hAnsiTheme="minorHAnsi" w:cstheme="minorHAnsi"/>
                <w:sz w:val="22"/>
                <w:szCs w:val="22"/>
              </w:rPr>
            </w:pPr>
          </w:p>
          <w:p w14:paraId="364ECDC8" w14:textId="77777777" w:rsidR="003F50EA" w:rsidRDefault="003F50EA" w:rsidP="00736727">
            <w:pPr>
              <w:jc w:val="both"/>
              <w:rPr>
                <w:rFonts w:asciiTheme="minorHAnsi" w:hAnsiTheme="minorHAnsi" w:cstheme="minorHAnsi"/>
                <w:sz w:val="22"/>
                <w:szCs w:val="22"/>
              </w:rPr>
            </w:pPr>
          </w:p>
          <w:p w14:paraId="083954A4" w14:textId="77777777" w:rsidR="003F50EA" w:rsidRDefault="003F50EA" w:rsidP="00736727">
            <w:pPr>
              <w:jc w:val="both"/>
              <w:rPr>
                <w:rFonts w:asciiTheme="minorHAnsi" w:hAnsiTheme="minorHAnsi" w:cstheme="minorHAnsi"/>
                <w:sz w:val="22"/>
                <w:szCs w:val="22"/>
              </w:rPr>
            </w:pPr>
          </w:p>
          <w:p w14:paraId="1A70C909" w14:textId="77777777" w:rsidR="003F50EA" w:rsidRDefault="003F50EA" w:rsidP="00736727">
            <w:pPr>
              <w:jc w:val="both"/>
              <w:rPr>
                <w:rFonts w:asciiTheme="minorHAnsi" w:hAnsiTheme="minorHAnsi" w:cstheme="minorHAnsi"/>
                <w:sz w:val="22"/>
                <w:szCs w:val="22"/>
              </w:rPr>
            </w:pPr>
          </w:p>
          <w:p w14:paraId="73DD0D3F" w14:textId="77777777" w:rsidR="003F50EA" w:rsidRDefault="003F50EA" w:rsidP="00736727">
            <w:pPr>
              <w:jc w:val="both"/>
              <w:rPr>
                <w:rFonts w:asciiTheme="minorHAnsi" w:hAnsiTheme="minorHAnsi" w:cstheme="minorHAnsi"/>
                <w:sz w:val="22"/>
                <w:szCs w:val="22"/>
              </w:rPr>
            </w:pPr>
          </w:p>
          <w:p w14:paraId="025225D2" w14:textId="77777777" w:rsidR="003F50EA" w:rsidRDefault="003F50EA" w:rsidP="00736727">
            <w:pPr>
              <w:jc w:val="both"/>
              <w:rPr>
                <w:rFonts w:asciiTheme="minorHAnsi" w:hAnsiTheme="minorHAnsi" w:cstheme="minorHAnsi"/>
                <w:sz w:val="22"/>
                <w:szCs w:val="22"/>
              </w:rPr>
            </w:pPr>
          </w:p>
          <w:p w14:paraId="2481AD8D" w14:textId="77777777" w:rsidR="003F50EA" w:rsidRDefault="003F50EA" w:rsidP="00736727">
            <w:pPr>
              <w:jc w:val="both"/>
              <w:rPr>
                <w:rFonts w:asciiTheme="minorHAnsi" w:hAnsiTheme="minorHAnsi" w:cstheme="minorHAnsi"/>
                <w:sz w:val="22"/>
                <w:szCs w:val="22"/>
              </w:rPr>
            </w:pPr>
          </w:p>
          <w:p w14:paraId="1DEBBFE9" w14:textId="77777777" w:rsidR="003F50EA" w:rsidRDefault="003F50EA" w:rsidP="00736727">
            <w:pPr>
              <w:jc w:val="both"/>
              <w:rPr>
                <w:rFonts w:asciiTheme="minorHAnsi" w:hAnsiTheme="minorHAnsi" w:cstheme="minorHAnsi"/>
                <w:sz w:val="22"/>
                <w:szCs w:val="22"/>
              </w:rPr>
            </w:pPr>
          </w:p>
          <w:p w14:paraId="782E1546" w14:textId="77777777" w:rsidR="003F50EA" w:rsidRDefault="003F50EA" w:rsidP="00736727">
            <w:pPr>
              <w:jc w:val="both"/>
              <w:rPr>
                <w:rFonts w:asciiTheme="minorHAnsi" w:hAnsiTheme="minorHAnsi" w:cstheme="minorHAnsi"/>
                <w:sz w:val="22"/>
                <w:szCs w:val="22"/>
              </w:rPr>
            </w:pPr>
          </w:p>
          <w:p w14:paraId="1AF31126" w14:textId="77777777" w:rsidR="003F50EA" w:rsidRDefault="003F50EA" w:rsidP="00736727">
            <w:pPr>
              <w:jc w:val="both"/>
              <w:rPr>
                <w:rFonts w:asciiTheme="minorHAnsi" w:hAnsiTheme="minorHAnsi" w:cstheme="minorHAnsi"/>
                <w:sz w:val="22"/>
                <w:szCs w:val="22"/>
              </w:rPr>
            </w:pPr>
          </w:p>
          <w:p w14:paraId="79E595E0" w14:textId="77777777" w:rsidR="003F50EA" w:rsidRDefault="003F50EA" w:rsidP="00736727">
            <w:pPr>
              <w:jc w:val="both"/>
              <w:rPr>
                <w:rFonts w:asciiTheme="minorHAnsi" w:hAnsiTheme="minorHAnsi" w:cstheme="minorHAnsi"/>
                <w:sz w:val="22"/>
                <w:szCs w:val="22"/>
              </w:rPr>
            </w:pPr>
          </w:p>
          <w:p w14:paraId="77B39F9E" w14:textId="77777777" w:rsidR="003F50EA" w:rsidRDefault="003F50EA" w:rsidP="00736727">
            <w:pPr>
              <w:jc w:val="both"/>
              <w:rPr>
                <w:rFonts w:asciiTheme="minorHAnsi" w:hAnsiTheme="minorHAnsi" w:cstheme="minorHAnsi"/>
                <w:sz w:val="22"/>
                <w:szCs w:val="22"/>
              </w:rPr>
            </w:pPr>
          </w:p>
          <w:p w14:paraId="40FF6A4F" w14:textId="77777777" w:rsidR="003F50EA" w:rsidRDefault="003F50EA" w:rsidP="00736727">
            <w:pPr>
              <w:jc w:val="both"/>
              <w:rPr>
                <w:rFonts w:asciiTheme="minorHAnsi" w:hAnsiTheme="minorHAnsi" w:cstheme="minorHAnsi"/>
                <w:sz w:val="22"/>
                <w:szCs w:val="22"/>
              </w:rPr>
            </w:pPr>
          </w:p>
          <w:p w14:paraId="219E208F" w14:textId="77777777" w:rsidR="003F50EA" w:rsidRDefault="003F50EA" w:rsidP="00736727">
            <w:pPr>
              <w:jc w:val="both"/>
              <w:rPr>
                <w:rFonts w:asciiTheme="minorHAnsi" w:hAnsiTheme="minorHAnsi" w:cstheme="minorHAnsi"/>
                <w:sz w:val="22"/>
                <w:szCs w:val="22"/>
              </w:rPr>
            </w:pPr>
          </w:p>
          <w:p w14:paraId="4A53C8D8" w14:textId="77777777" w:rsidR="003F50EA" w:rsidRDefault="003F50EA" w:rsidP="00736727">
            <w:pPr>
              <w:jc w:val="both"/>
              <w:rPr>
                <w:rFonts w:asciiTheme="minorHAnsi" w:hAnsiTheme="minorHAnsi" w:cstheme="minorHAnsi"/>
                <w:sz w:val="22"/>
                <w:szCs w:val="22"/>
              </w:rPr>
            </w:pPr>
          </w:p>
          <w:p w14:paraId="0B4CD778" w14:textId="77777777" w:rsidR="003F50EA" w:rsidRDefault="003F50EA" w:rsidP="00736727">
            <w:pPr>
              <w:jc w:val="both"/>
              <w:rPr>
                <w:rFonts w:asciiTheme="minorHAnsi" w:hAnsiTheme="minorHAnsi" w:cstheme="minorHAnsi"/>
                <w:sz w:val="22"/>
                <w:szCs w:val="22"/>
              </w:rPr>
            </w:pPr>
          </w:p>
          <w:p w14:paraId="1DF2D7A2" w14:textId="77777777" w:rsidR="003F50EA" w:rsidRDefault="003F50EA" w:rsidP="00736727">
            <w:pPr>
              <w:jc w:val="both"/>
              <w:rPr>
                <w:rFonts w:asciiTheme="minorHAnsi" w:hAnsiTheme="minorHAnsi" w:cstheme="minorHAnsi"/>
                <w:sz w:val="22"/>
                <w:szCs w:val="22"/>
              </w:rPr>
            </w:pPr>
          </w:p>
          <w:p w14:paraId="08472ECF" w14:textId="77777777" w:rsidR="003F50EA" w:rsidRDefault="003F50EA" w:rsidP="00736727">
            <w:pPr>
              <w:jc w:val="both"/>
              <w:rPr>
                <w:rFonts w:asciiTheme="minorHAnsi" w:hAnsiTheme="minorHAnsi" w:cstheme="minorHAnsi"/>
                <w:sz w:val="22"/>
                <w:szCs w:val="22"/>
              </w:rPr>
            </w:pPr>
          </w:p>
          <w:p w14:paraId="2DDB5D38" w14:textId="77777777" w:rsidR="003F50EA" w:rsidRDefault="003F50EA" w:rsidP="00736727">
            <w:pPr>
              <w:jc w:val="both"/>
              <w:rPr>
                <w:rFonts w:asciiTheme="minorHAnsi" w:hAnsiTheme="minorHAnsi" w:cstheme="minorHAnsi"/>
                <w:sz w:val="22"/>
                <w:szCs w:val="22"/>
              </w:rPr>
            </w:pPr>
          </w:p>
          <w:p w14:paraId="5393F2A7" w14:textId="77777777" w:rsidR="003F50EA" w:rsidRDefault="003F50EA" w:rsidP="00736727">
            <w:pPr>
              <w:jc w:val="both"/>
              <w:rPr>
                <w:rFonts w:asciiTheme="minorHAnsi" w:hAnsiTheme="minorHAnsi" w:cstheme="minorHAnsi"/>
                <w:sz w:val="22"/>
                <w:szCs w:val="22"/>
              </w:rPr>
            </w:pPr>
          </w:p>
          <w:p w14:paraId="6DD0CB2E" w14:textId="77777777" w:rsidR="003F50EA" w:rsidRDefault="003F50EA" w:rsidP="00736727">
            <w:pPr>
              <w:jc w:val="both"/>
              <w:rPr>
                <w:rFonts w:asciiTheme="minorHAnsi" w:hAnsiTheme="minorHAnsi" w:cstheme="minorHAnsi"/>
                <w:sz w:val="22"/>
                <w:szCs w:val="22"/>
              </w:rPr>
            </w:pPr>
          </w:p>
          <w:p w14:paraId="7E0F8DBB" w14:textId="77777777" w:rsidR="003F50EA" w:rsidRDefault="003F50EA" w:rsidP="00736727">
            <w:pPr>
              <w:jc w:val="both"/>
              <w:rPr>
                <w:rFonts w:asciiTheme="minorHAnsi" w:hAnsiTheme="minorHAnsi" w:cstheme="minorHAnsi"/>
                <w:sz w:val="22"/>
                <w:szCs w:val="22"/>
              </w:rPr>
            </w:pPr>
          </w:p>
          <w:p w14:paraId="35BD4009" w14:textId="77777777" w:rsidR="003F50EA" w:rsidRDefault="003F50EA" w:rsidP="00736727">
            <w:pPr>
              <w:jc w:val="both"/>
              <w:rPr>
                <w:rFonts w:asciiTheme="minorHAnsi" w:hAnsiTheme="minorHAnsi" w:cstheme="minorHAnsi"/>
                <w:sz w:val="22"/>
                <w:szCs w:val="22"/>
              </w:rPr>
            </w:pPr>
          </w:p>
          <w:p w14:paraId="384E71E9" w14:textId="77777777" w:rsidR="003F50EA" w:rsidRDefault="003F50EA" w:rsidP="00736727">
            <w:pPr>
              <w:jc w:val="both"/>
              <w:rPr>
                <w:rFonts w:asciiTheme="minorHAnsi" w:hAnsiTheme="minorHAnsi" w:cstheme="minorHAnsi"/>
                <w:sz w:val="22"/>
                <w:szCs w:val="22"/>
              </w:rPr>
            </w:pPr>
          </w:p>
          <w:p w14:paraId="3474CCEA" w14:textId="77777777" w:rsidR="003F50EA" w:rsidRDefault="003F50EA" w:rsidP="00736727">
            <w:pPr>
              <w:jc w:val="both"/>
              <w:rPr>
                <w:rFonts w:asciiTheme="minorHAnsi" w:hAnsiTheme="minorHAnsi" w:cstheme="minorHAnsi"/>
                <w:sz w:val="22"/>
                <w:szCs w:val="22"/>
              </w:rPr>
            </w:pPr>
          </w:p>
          <w:p w14:paraId="7FE5FB9B" w14:textId="77777777" w:rsidR="003F50EA" w:rsidRDefault="003F50EA" w:rsidP="00736727">
            <w:pPr>
              <w:jc w:val="both"/>
              <w:rPr>
                <w:rFonts w:asciiTheme="minorHAnsi" w:hAnsiTheme="minorHAnsi" w:cstheme="minorHAnsi"/>
                <w:sz w:val="22"/>
                <w:szCs w:val="22"/>
              </w:rPr>
            </w:pPr>
          </w:p>
          <w:p w14:paraId="34F257E7" w14:textId="77777777" w:rsidR="003F50EA" w:rsidRDefault="003F50EA" w:rsidP="00736727">
            <w:pPr>
              <w:jc w:val="both"/>
              <w:rPr>
                <w:rFonts w:asciiTheme="minorHAnsi" w:hAnsiTheme="minorHAnsi" w:cstheme="minorHAnsi"/>
                <w:sz w:val="22"/>
                <w:szCs w:val="22"/>
              </w:rPr>
            </w:pPr>
          </w:p>
          <w:p w14:paraId="502316A7" w14:textId="77777777" w:rsidR="003F50EA" w:rsidRDefault="003F50EA" w:rsidP="00736727">
            <w:pPr>
              <w:jc w:val="both"/>
              <w:rPr>
                <w:rFonts w:asciiTheme="minorHAnsi" w:hAnsiTheme="minorHAnsi" w:cstheme="minorHAnsi"/>
                <w:sz w:val="22"/>
                <w:szCs w:val="22"/>
              </w:rPr>
            </w:pPr>
          </w:p>
          <w:p w14:paraId="6D28E76C" w14:textId="77777777" w:rsidR="003F50EA" w:rsidRDefault="003F50EA" w:rsidP="00736727">
            <w:pPr>
              <w:jc w:val="both"/>
              <w:rPr>
                <w:rFonts w:asciiTheme="minorHAnsi" w:hAnsiTheme="minorHAnsi" w:cstheme="minorHAnsi"/>
                <w:sz w:val="22"/>
                <w:szCs w:val="22"/>
              </w:rPr>
            </w:pPr>
          </w:p>
          <w:p w14:paraId="5C507ED6" w14:textId="77777777" w:rsidR="003F50EA" w:rsidRDefault="003F50EA" w:rsidP="00736727">
            <w:pPr>
              <w:jc w:val="both"/>
              <w:rPr>
                <w:rFonts w:asciiTheme="minorHAnsi" w:hAnsiTheme="minorHAnsi" w:cstheme="minorHAnsi"/>
                <w:sz w:val="22"/>
                <w:szCs w:val="22"/>
              </w:rPr>
            </w:pPr>
          </w:p>
          <w:p w14:paraId="171EB747" w14:textId="77777777" w:rsidR="003F50EA" w:rsidRDefault="003F50EA" w:rsidP="00736727">
            <w:pPr>
              <w:jc w:val="both"/>
              <w:rPr>
                <w:rFonts w:asciiTheme="minorHAnsi" w:hAnsiTheme="minorHAnsi" w:cstheme="minorHAnsi"/>
                <w:sz w:val="22"/>
                <w:szCs w:val="22"/>
              </w:rPr>
            </w:pPr>
          </w:p>
          <w:p w14:paraId="1069E8FA" w14:textId="77777777" w:rsidR="003F50EA" w:rsidRDefault="003F50EA" w:rsidP="00736727">
            <w:pPr>
              <w:jc w:val="both"/>
              <w:rPr>
                <w:rFonts w:asciiTheme="minorHAnsi" w:hAnsiTheme="minorHAnsi" w:cstheme="minorHAnsi"/>
                <w:sz w:val="22"/>
                <w:szCs w:val="22"/>
              </w:rPr>
            </w:pPr>
          </w:p>
          <w:p w14:paraId="4A1B6B8D" w14:textId="77777777" w:rsidR="003F50EA" w:rsidRDefault="003F50EA" w:rsidP="00736727">
            <w:pPr>
              <w:jc w:val="both"/>
              <w:rPr>
                <w:rFonts w:asciiTheme="minorHAnsi" w:hAnsiTheme="minorHAnsi" w:cstheme="minorHAnsi"/>
                <w:sz w:val="22"/>
                <w:szCs w:val="22"/>
              </w:rPr>
            </w:pPr>
          </w:p>
          <w:p w14:paraId="18F9EAEC" w14:textId="77777777" w:rsidR="003F50EA" w:rsidRDefault="003F50EA" w:rsidP="00736727">
            <w:pPr>
              <w:jc w:val="both"/>
              <w:rPr>
                <w:rFonts w:asciiTheme="minorHAnsi" w:hAnsiTheme="minorHAnsi" w:cstheme="minorHAnsi"/>
                <w:sz w:val="22"/>
                <w:szCs w:val="22"/>
              </w:rPr>
            </w:pPr>
          </w:p>
          <w:p w14:paraId="46B62C63" w14:textId="77777777" w:rsidR="003F50EA" w:rsidRDefault="003F50EA" w:rsidP="00736727">
            <w:pPr>
              <w:jc w:val="both"/>
              <w:rPr>
                <w:rFonts w:asciiTheme="minorHAnsi" w:hAnsiTheme="minorHAnsi" w:cstheme="minorHAnsi"/>
                <w:sz w:val="22"/>
                <w:szCs w:val="22"/>
              </w:rPr>
            </w:pPr>
          </w:p>
          <w:p w14:paraId="55D1A4D6" w14:textId="77777777" w:rsidR="003F50EA" w:rsidRDefault="003F50EA" w:rsidP="00736727">
            <w:pPr>
              <w:jc w:val="both"/>
              <w:rPr>
                <w:rFonts w:asciiTheme="minorHAnsi" w:hAnsiTheme="minorHAnsi" w:cstheme="minorHAnsi"/>
                <w:sz w:val="22"/>
                <w:szCs w:val="22"/>
              </w:rPr>
            </w:pPr>
          </w:p>
          <w:p w14:paraId="66AD7B88" w14:textId="77777777" w:rsidR="003F50EA" w:rsidRDefault="003F50EA" w:rsidP="00736727">
            <w:pPr>
              <w:jc w:val="both"/>
              <w:rPr>
                <w:rFonts w:asciiTheme="minorHAnsi" w:hAnsiTheme="minorHAnsi" w:cstheme="minorHAnsi"/>
                <w:sz w:val="22"/>
                <w:szCs w:val="22"/>
              </w:rPr>
            </w:pPr>
          </w:p>
          <w:p w14:paraId="28690FC9" w14:textId="77777777" w:rsidR="003F50EA" w:rsidRDefault="003F50EA" w:rsidP="00736727">
            <w:pPr>
              <w:jc w:val="both"/>
              <w:rPr>
                <w:rFonts w:asciiTheme="minorHAnsi" w:hAnsiTheme="minorHAnsi" w:cstheme="minorHAnsi"/>
                <w:sz w:val="22"/>
                <w:szCs w:val="22"/>
              </w:rPr>
            </w:pPr>
          </w:p>
          <w:p w14:paraId="618F63C4" w14:textId="77777777" w:rsidR="003F50EA" w:rsidRDefault="003F50EA" w:rsidP="00736727">
            <w:pPr>
              <w:jc w:val="both"/>
              <w:rPr>
                <w:rFonts w:asciiTheme="minorHAnsi" w:hAnsiTheme="minorHAnsi" w:cstheme="minorHAnsi"/>
                <w:sz w:val="22"/>
                <w:szCs w:val="22"/>
              </w:rPr>
            </w:pPr>
          </w:p>
          <w:p w14:paraId="54F3368F" w14:textId="77777777" w:rsidR="003F50EA" w:rsidRDefault="003F50EA" w:rsidP="00736727">
            <w:pPr>
              <w:jc w:val="both"/>
              <w:rPr>
                <w:rFonts w:asciiTheme="minorHAnsi" w:hAnsiTheme="minorHAnsi" w:cstheme="minorHAnsi"/>
                <w:sz w:val="22"/>
                <w:szCs w:val="22"/>
              </w:rPr>
            </w:pPr>
          </w:p>
          <w:p w14:paraId="1180FC6B" w14:textId="77777777" w:rsidR="003F50EA" w:rsidRDefault="003F50EA" w:rsidP="00736727">
            <w:pPr>
              <w:jc w:val="both"/>
              <w:rPr>
                <w:rFonts w:asciiTheme="minorHAnsi" w:hAnsiTheme="minorHAnsi" w:cstheme="minorHAnsi"/>
                <w:sz w:val="22"/>
                <w:szCs w:val="22"/>
              </w:rPr>
            </w:pPr>
          </w:p>
          <w:p w14:paraId="1C606100" w14:textId="77777777" w:rsidR="003F50EA" w:rsidRDefault="003F50EA" w:rsidP="00736727">
            <w:pPr>
              <w:jc w:val="both"/>
              <w:rPr>
                <w:rFonts w:asciiTheme="minorHAnsi" w:hAnsiTheme="minorHAnsi" w:cstheme="minorHAnsi"/>
                <w:sz w:val="22"/>
                <w:szCs w:val="22"/>
              </w:rPr>
            </w:pPr>
          </w:p>
          <w:p w14:paraId="38760575" w14:textId="77777777" w:rsidR="003F50EA" w:rsidRDefault="003F50EA" w:rsidP="00736727">
            <w:pPr>
              <w:jc w:val="both"/>
              <w:rPr>
                <w:rFonts w:asciiTheme="minorHAnsi" w:hAnsiTheme="minorHAnsi" w:cstheme="minorHAnsi"/>
                <w:sz w:val="22"/>
                <w:szCs w:val="22"/>
              </w:rPr>
            </w:pPr>
          </w:p>
          <w:p w14:paraId="22BC25C8" w14:textId="77777777" w:rsidR="003F50EA" w:rsidRDefault="003F50EA" w:rsidP="00736727">
            <w:pPr>
              <w:jc w:val="both"/>
              <w:rPr>
                <w:rFonts w:asciiTheme="minorHAnsi" w:hAnsiTheme="minorHAnsi" w:cstheme="minorHAnsi"/>
                <w:sz w:val="22"/>
                <w:szCs w:val="22"/>
              </w:rPr>
            </w:pPr>
          </w:p>
          <w:p w14:paraId="2702400D" w14:textId="77777777" w:rsidR="003F50EA" w:rsidRDefault="003F50EA" w:rsidP="00736727">
            <w:pPr>
              <w:jc w:val="both"/>
              <w:rPr>
                <w:rFonts w:asciiTheme="minorHAnsi" w:hAnsiTheme="minorHAnsi" w:cstheme="minorHAnsi"/>
                <w:sz w:val="22"/>
                <w:szCs w:val="22"/>
              </w:rPr>
            </w:pPr>
          </w:p>
          <w:p w14:paraId="1C5FF6C3" w14:textId="77777777" w:rsidR="003F50EA" w:rsidRDefault="003F50EA" w:rsidP="00736727">
            <w:pPr>
              <w:jc w:val="both"/>
              <w:rPr>
                <w:rFonts w:asciiTheme="minorHAnsi" w:hAnsiTheme="minorHAnsi" w:cstheme="minorHAnsi"/>
                <w:sz w:val="22"/>
                <w:szCs w:val="22"/>
              </w:rPr>
            </w:pPr>
          </w:p>
          <w:p w14:paraId="288A479F" w14:textId="77777777" w:rsidR="003F50EA" w:rsidRDefault="003F50EA" w:rsidP="00736727">
            <w:pPr>
              <w:jc w:val="both"/>
              <w:rPr>
                <w:rFonts w:asciiTheme="minorHAnsi" w:hAnsiTheme="minorHAnsi" w:cstheme="minorHAnsi"/>
                <w:sz w:val="22"/>
                <w:szCs w:val="22"/>
              </w:rPr>
            </w:pPr>
          </w:p>
          <w:p w14:paraId="0A88DBFB" w14:textId="77777777" w:rsidR="003F50EA" w:rsidRDefault="003F50EA" w:rsidP="00736727">
            <w:pPr>
              <w:jc w:val="both"/>
              <w:rPr>
                <w:rFonts w:asciiTheme="minorHAnsi" w:hAnsiTheme="minorHAnsi" w:cstheme="minorHAnsi"/>
                <w:sz w:val="22"/>
                <w:szCs w:val="22"/>
              </w:rPr>
            </w:pPr>
          </w:p>
          <w:p w14:paraId="3F6BE8CD" w14:textId="77777777" w:rsidR="003F50EA" w:rsidRDefault="003F50EA" w:rsidP="00736727">
            <w:pPr>
              <w:jc w:val="both"/>
              <w:rPr>
                <w:rFonts w:asciiTheme="minorHAnsi" w:hAnsiTheme="minorHAnsi" w:cstheme="minorHAnsi"/>
                <w:sz w:val="22"/>
                <w:szCs w:val="22"/>
              </w:rPr>
            </w:pPr>
          </w:p>
          <w:p w14:paraId="29CED84A" w14:textId="77777777" w:rsidR="003F50EA" w:rsidRDefault="003F50EA" w:rsidP="00736727">
            <w:pPr>
              <w:jc w:val="both"/>
              <w:rPr>
                <w:rFonts w:asciiTheme="minorHAnsi" w:hAnsiTheme="minorHAnsi" w:cstheme="minorHAnsi"/>
                <w:sz w:val="22"/>
                <w:szCs w:val="22"/>
              </w:rPr>
            </w:pPr>
          </w:p>
          <w:p w14:paraId="7F4C6439" w14:textId="77777777" w:rsidR="003F50EA" w:rsidRDefault="003F50EA" w:rsidP="00736727">
            <w:pPr>
              <w:jc w:val="both"/>
              <w:rPr>
                <w:rFonts w:asciiTheme="minorHAnsi" w:hAnsiTheme="minorHAnsi" w:cstheme="minorHAnsi"/>
                <w:sz w:val="22"/>
                <w:szCs w:val="22"/>
              </w:rPr>
            </w:pPr>
          </w:p>
          <w:p w14:paraId="112B4819" w14:textId="77777777" w:rsidR="003F50EA" w:rsidRDefault="003F50EA" w:rsidP="00736727">
            <w:pPr>
              <w:jc w:val="both"/>
              <w:rPr>
                <w:rFonts w:asciiTheme="minorHAnsi" w:hAnsiTheme="minorHAnsi" w:cstheme="minorHAnsi"/>
                <w:sz w:val="22"/>
                <w:szCs w:val="22"/>
              </w:rPr>
            </w:pPr>
          </w:p>
          <w:p w14:paraId="7E81F6C6" w14:textId="6CE1D2DF" w:rsidR="009917A5" w:rsidRDefault="009917A5" w:rsidP="00736727">
            <w:pPr>
              <w:jc w:val="both"/>
              <w:rPr>
                <w:rFonts w:asciiTheme="minorHAnsi" w:hAnsiTheme="minorHAnsi" w:cstheme="minorHAnsi"/>
                <w:sz w:val="22"/>
                <w:szCs w:val="22"/>
              </w:rPr>
            </w:pPr>
          </w:p>
          <w:p w14:paraId="465CB03C" w14:textId="77777777" w:rsidR="009917A5" w:rsidRDefault="009917A5" w:rsidP="00736727">
            <w:pPr>
              <w:jc w:val="both"/>
              <w:rPr>
                <w:rFonts w:asciiTheme="minorHAnsi" w:hAnsiTheme="minorHAnsi" w:cstheme="minorHAnsi"/>
                <w:sz w:val="22"/>
                <w:szCs w:val="22"/>
              </w:rPr>
            </w:pPr>
          </w:p>
          <w:p w14:paraId="4C19111F" w14:textId="77777777" w:rsidR="009917A5" w:rsidRDefault="009917A5" w:rsidP="00736727">
            <w:pPr>
              <w:jc w:val="both"/>
              <w:rPr>
                <w:rFonts w:asciiTheme="minorHAnsi" w:hAnsiTheme="minorHAnsi" w:cstheme="minorHAnsi"/>
                <w:sz w:val="22"/>
                <w:szCs w:val="22"/>
              </w:rPr>
            </w:pPr>
          </w:p>
          <w:p w14:paraId="4479A4F9" w14:textId="77777777" w:rsidR="003F50EA" w:rsidRDefault="003F50EA" w:rsidP="00736727">
            <w:pPr>
              <w:jc w:val="both"/>
              <w:rPr>
                <w:rFonts w:asciiTheme="minorHAnsi" w:hAnsiTheme="minorHAnsi" w:cstheme="minorHAnsi"/>
                <w:sz w:val="22"/>
                <w:szCs w:val="22"/>
              </w:rPr>
            </w:pPr>
          </w:p>
          <w:p w14:paraId="718EF866" w14:textId="77777777" w:rsidR="003F50EA" w:rsidRPr="00581331" w:rsidRDefault="003F50EA" w:rsidP="002D4910">
            <w:pPr>
              <w:rPr>
                <w:rFonts w:asciiTheme="minorHAnsi" w:hAnsiTheme="minorHAnsi" w:cstheme="minorHAnsi"/>
                <w:b/>
                <w:sz w:val="22"/>
                <w:szCs w:val="22"/>
              </w:rPr>
            </w:pPr>
            <w:r w:rsidRPr="00581331">
              <w:rPr>
                <w:rFonts w:asciiTheme="minorHAnsi" w:hAnsiTheme="minorHAnsi" w:cstheme="minorHAnsi"/>
                <w:b/>
                <w:sz w:val="22"/>
                <w:szCs w:val="22"/>
              </w:rPr>
              <w:t>Planning</w:t>
            </w:r>
          </w:p>
          <w:p w14:paraId="14DC61C9" w14:textId="77777777" w:rsidR="003F50EA" w:rsidRPr="00581331" w:rsidRDefault="003F50EA" w:rsidP="002D4910">
            <w:pPr>
              <w:rPr>
                <w:rFonts w:asciiTheme="minorHAnsi" w:hAnsiTheme="minorHAnsi" w:cstheme="minorHAnsi"/>
                <w:sz w:val="22"/>
                <w:szCs w:val="22"/>
              </w:rPr>
            </w:pPr>
            <w:r w:rsidRPr="00581331">
              <w:rPr>
                <w:rFonts w:asciiTheme="minorHAnsi" w:hAnsiTheme="minorHAnsi" w:cstheme="minorHAnsi"/>
                <w:sz w:val="22"/>
                <w:szCs w:val="22"/>
              </w:rPr>
              <w:t xml:space="preserve">An organization shall formulate a plan to fulfill its policy.  The organization shall understand its hazards, risks and impacts, both inside and outside the fence line, including those </w:t>
            </w:r>
            <w:r w:rsidRPr="00581331">
              <w:rPr>
                <w:rFonts w:asciiTheme="minorHAnsi" w:hAnsiTheme="minorHAnsi" w:cstheme="minorHAnsi"/>
                <w:i/>
                <w:sz w:val="22"/>
                <w:szCs w:val="22"/>
              </w:rPr>
              <w:t>related to the organization’s activities, products, and services</w:t>
            </w:r>
            <w:r w:rsidRPr="00581331">
              <w:rPr>
                <w:rFonts w:asciiTheme="minorHAnsi" w:hAnsiTheme="minorHAnsi" w:cstheme="minorHAnsi"/>
                <w:sz w:val="22"/>
                <w:szCs w:val="22"/>
              </w:rPr>
              <w:t>.  Planning is an ongoing process which can be impacted by numerous internal and external events and activities.</w:t>
            </w:r>
          </w:p>
          <w:p w14:paraId="30ADDAA4" w14:textId="77777777" w:rsidR="003F50EA" w:rsidRDefault="003F50EA" w:rsidP="00736727">
            <w:pPr>
              <w:jc w:val="both"/>
              <w:rPr>
                <w:rFonts w:asciiTheme="minorHAnsi" w:hAnsiTheme="minorHAnsi" w:cstheme="minorHAnsi"/>
                <w:sz w:val="22"/>
                <w:szCs w:val="22"/>
              </w:rPr>
            </w:pPr>
          </w:p>
          <w:p w14:paraId="18A989D7" w14:textId="77777777" w:rsidR="003F50EA" w:rsidRDefault="003F50EA" w:rsidP="00736727">
            <w:pPr>
              <w:jc w:val="both"/>
              <w:rPr>
                <w:rFonts w:asciiTheme="minorHAnsi" w:hAnsiTheme="minorHAnsi" w:cstheme="minorHAnsi"/>
                <w:sz w:val="22"/>
                <w:szCs w:val="22"/>
              </w:rPr>
            </w:pPr>
          </w:p>
          <w:p w14:paraId="3B19C2CA" w14:textId="77777777" w:rsidR="003F50EA" w:rsidRDefault="003F50EA" w:rsidP="00736727">
            <w:pPr>
              <w:jc w:val="both"/>
              <w:rPr>
                <w:rFonts w:asciiTheme="minorHAnsi" w:hAnsiTheme="minorHAnsi" w:cstheme="minorHAnsi"/>
                <w:sz w:val="22"/>
                <w:szCs w:val="22"/>
              </w:rPr>
            </w:pPr>
          </w:p>
          <w:p w14:paraId="6652965F" w14:textId="77777777" w:rsidR="003F50EA" w:rsidRDefault="003F50EA" w:rsidP="00736727">
            <w:pPr>
              <w:jc w:val="both"/>
              <w:rPr>
                <w:rFonts w:asciiTheme="minorHAnsi" w:hAnsiTheme="minorHAnsi" w:cstheme="minorHAnsi"/>
                <w:sz w:val="22"/>
                <w:szCs w:val="22"/>
              </w:rPr>
            </w:pPr>
          </w:p>
          <w:p w14:paraId="095FB64C" w14:textId="77777777" w:rsidR="003F50EA" w:rsidRDefault="003F50EA" w:rsidP="00736727">
            <w:pPr>
              <w:jc w:val="both"/>
              <w:rPr>
                <w:rFonts w:asciiTheme="minorHAnsi" w:hAnsiTheme="minorHAnsi" w:cstheme="minorHAnsi"/>
                <w:sz w:val="22"/>
                <w:szCs w:val="22"/>
              </w:rPr>
            </w:pPr>
          </w:p>
          <w:p w14:paraId="37E137C9" w14:textId="77777777" w:rsidR="003F50EA" w:rsidRDefault="003F50EA" w:rsidP="00736727">
            <w:pPr>
              <w:jc w:val="both"/>
              <w:rPr>
                <w:rFonts w:asciiTheme="minorHAnsi" w:hAnsiTheme="minorHAnsi" w:cstheme="minorHAnsi"/>
                <w:sz w:val="22"/>
                <w:szCs w:val="22"/>
              </w:rPr>
            </w:pPr>
          </w:p>
          <w:p w14:paraId="5625DA02" w14:textId="77777777" w:rsidR="003F50EA" w:rsidRDefault="003F50EA" w:rsidP="00736727">
            <w:pPr>
              <w:jc w:val="both"/>
              <w:rPr>
                <w:rFonts w:asciiTheme="minorHAnsi" w:hAnsiTheme="minorHAnsi" w:cstheme="minorHAnsi"/>
                <w:sz w:val="22"/>
                <w:szCs w:val="22"/>
              </w:rPr>
            </w:pPr>
          </w:p>
          <w:p w14:paraId="3B836A4F" w14:textId="77777777" w:rsidR="003F50EA" w:rsidRDefault="003F50EA" w:rsidP="002D4910">
            <w:pPr>
              <w:rPr>
                <w:b/>
              </w:rPr>
            </w:pPr>
          </w:p>
          <w:p w14:paraId="5D564756" w14:textId="77777777" w:rsidR="003F50EA" w:rsidRDefault="003F50EA" w:rsidP="002D4910">
            <w:pPr>
              <w:rPr>
                <w:b/>
              </w:rPr>
            </w:pPr>
          </w:p>
          <w:p w14:paraId="65466EC5" w14:textId="77777777" w:rsidR="003F50EA" w:rsidRPr="009A166D" w:rsidRDefault="003F50EA" w:rsidP="002D4910">
            <w:pPr>
              <w:rPr>
                <w:b/>
              </w:rPr>
            </w:pPr>
          </w:p>
          <w:p w14:paraId="15A0B171" w14:textId="77777777" w:rsidR="003F50EA" w:rsidRPr="00581331" w:rsidRDefault="003F50EA" w:rsidP="002D4910">
            <w:pPr>
              <w:rPr>
                <w:rFonts w:asciiTheme="minorHAnsi" w:hAnsiTheme="minorHAnsi" w:cstheme="minorHAnsi"/>
                <w:b/>
                <w:i/>
                <w:sz w:val="22"/>
                <w:szCs w:val="22"/>
              </w:rPr>
            </w:pPr>
            <w:r w:rsidRPr="00581331">
              <w:rPr>
                <w:rFonts w:asciiTheme="minorHAnsi" w:hAnsiTheme="minorHAnsi" w:cstheme="minorHAnsi"/>
                <w:b/>
                <w:i/>
                <w:sz w:val="22"/>
                <w:szCs w:val="22"/>
              </w:rPr>
              <w:t xml:space="preserve">Performance Measurement, Corrective Action and Continual Improvement  </w:t>
            </w:r>
          </w:p>
          <w:p w14:paraId="50C3F871" w14:textId="07FF4C82" w:rsidR="003F50EA" w:rsidRPr="00581331" w:rsidRDefault="003F50EA" w:rsidP="002D4910">
            <w:pPr>
              <w:rPr>
                <w:rFonts w:asciiTheme="minorHAnsi" w:hAnsiTheme="minorHAnsi" w:cstheme="minorHAnsi"/>
                <w:i/>
                <w:sz w:val="22"/>
                <w:szCs w:val="22"/>
              </w:rPr>
            </w:pPr>
            <w:r w:rsidRPr="00581331">
              <w:rPr>
                <w:rFonts w:asciiTheme="minorHAnsi" w:hAnsiTheme="minorHAnsi" w:cstheme="minorHAnsi"/>
                <w:sz w:val="22"/>
                <w:szCs w:val="22"/>
              </w:rPr>
              <w:t xml:space="preserve">An organization shall measure, monitor, evaluate and </w:t>
            </w:r>
            <w:r w:rsidRPr="00581331">
              <w:rPr>
                <w:rFonts w:asciiTheme="minorHAnsi" w:hAnsiTheme="minorHAnsi" w:cstheme="minorHAnsi"/>
                <w:i/>
                <w:sz w:val="22"/>
                <w:szCs w:val="22"/>
              </w:rPr>
              <w:t>continually improve</w:t>
            </w:r>
            <w:r w:rsidRPr="00581331">
              <w:rPr>
                <w:rFonts w:asciiTheme="minorHAnsi" w:hAnsiTheme="minorHAnsi" w:cstheme="minorHAnsi"/>
                <w:sz w:val="22"/>
                <w:szCs w:val="22"/>
              </w:rPr>
              <w:t xml:space="preserve"> its performance. There shall be a </w:t>
            </w:r>
            <w:r w:rsidRPr="00581331">
              <w:rPr>
                <w:rFonts w:asciiTheme="minorHAnsi" w:hAnsiTheme="minorHAnsi" w:cstheme="minorHAnsi"/>
                <w:sz w:val="22"/>
                <w:szCs w:val="22"/>
              </w:rPr>
              <w:lastRenderedPageBreak/>
              <w:t xml:space="preserve">system to measure and monitor actual performance against the organizational objectives and targets.  Systems shall also exist to plan and implement appropriate corrective actions </w:t>
            </w:r>
            <w:r w:rsidRPr="00581331">
              <w:rPr>
                <w:rFonts w:asciiTheme="minorHAnsi" w:hAnsiTheme="minorHAnsi" w:cstheme="minorHAnsi"/>
                <w:i/>
                <w:sz w:val="22"/>
                <w:szCs w:val="22"/>
              </w:rPr>
              <w:t>and improvement initiatives.</w:t>
            </w:r>
          </w:p>
          <w:p w14:paraId="091EF054" w14:textId="77777777" w:rsidR="003F50EA" w:rsidRPr="00581331" w:rsidRDefault="003F50EA" w:rsidP="002D4910">
            <w:pPr>
              <w:rPr>
                <w:rFonts w:asciiTheme="minorHAnsi" w:hAnsiTheme="minorHAnsi" w:cstheme="minorHAnsi"/>
                <w:sz w:val="22"/>
                <w:szCs w:val="22"/>
                <w:highlight w:val="yellow"/>
              </w:rPr>
            </w:pPr>
          </w:p>
          <w:p w14:paraId="02F681DD" w14:textId="77777777" w:rsidR="003F50EA" w:rsidRPr="00581331" w:rsidRDefault="003F50EA" w:rsidP="002D4910">
            <w:pPr>
              <w:rPr>
                <w:rFonts w:asciiTheme="minorHAnsi" w:hAnsiTheme="minorHAnsi" w:cstheme="minorHAnsi"/>
                <w:b/>
                <w:sz w:val="22"/>
                <w:szCs w:val="22"/>
              </w:rPr>
            </w:pPr>
            <w:r w:rsidRPr="00581331">
              <w:rPr>
                <w:rFonts w:asciiTheme="minorHAnsi" w:hAnsiTheme="minorHAnsi" w:cstheme="minorHAnsi"/>
                <w:b/>
                <w:sz w:val="22"/>
                <w:szCs w:val="22"/>
              </w:rPr>
              <w:t xml:space="preserve">Management Review    </w:t>
            </w:r>
          </w:p>
          <w:p w14:paraId="45E0A95E" w14:textId="77777777" w:rsidR="003F50EA" w:rsidRPr="00581331" w:rsidRDefault="003F50EA" w:rsidP="002D4910">
            <w:pPr>
              <w:rPr>
                <w:rFonts w:asciiTheme="minorHAnsi" w:hAnsiTheme="minorHAnsi" w:cstheme="minorHAnsi"/>
                <w:sz w:val="22"/>
                <w:szCs w:val="22"/>
              </w:rPr>
            </w:pPr>
            <w:r w:rsidRPr="00581331">
              <w:rPr>
                <w:rFonts w:asciiTheme="minorHAnsi" w:hAnsiTheme="minorHAnsi" w:cstheme="minorHAnsi"/>
                <w:sz w:val="22"/>
                <w:szCs w:val="22"/>
              </w:rPr>
              <w:t xml:space="preserve">The organization’s management shall, at appropriate intervals, conduct reviews of the RCMS to ensure its </w:t>
            </w:r>
            <w:r w:rsidRPr="00581331">
              <w:rPr>
                <w:rFonts w:asciiTheme="minorHAnsi" w:hAnsiTheme="minorHAnsi" w:cstheme="minorHAnsi"/>
                <w:i/>
                <w:sz w:val="22"/>
                <w:szCs w:val="22"/>
              </w:rPr>
              <w:t xml:space="preserve">effective </w:t>
            </w:r>
            <w:r w:rsidRPr="00581331">
              <w:rPr>
                <w:rFonts w:asciiTheme="minorHAnsi" w:hAnsiTheme="minorHAnsi" w:cstheme="minorHAnsi"/>
                <w:sz w:val="22"/>
                <w:szCs w:val="22"/>
              </w:rPr>
              <w:t xml:space="preserve">operation and promote continual improvement.  This review shall be broad enough in scope to address the Responsible Care dimensions of its activities, products </w:t>
            </w:r>
            <w:r w:rsidRPr="00581331">
              <w:rPr>
                <w:rFonts w:asciiTheme="minorHAnsi" w:hAnsiTheme="minorHAnsi" w:cstheme="minorHAnsi"/>
                <w:i/>
                <w:sz w:val="22"/>
                <w:szCs w:val="22"/>
              </w:rPr>
              <w:t xml:space="preserve">and </w:t>
            </w:r>
            <w:r w:rsidRPr="00581331">
              <w:rPr>
                <w:rFonts w:asciiTheme="minorHAnsi" w:hAnsiTheme="minorHAnsi" w:cstheme="minorHAnsi"/>
                <w:sz w:val="22"/>
                <w:szCs w:val="22"/>
              </w:rPr>
              <w:t>services.</w:t>
            </w:r>
          </w:p>
          <w:p w14:paraId="56CE49D3" w14:textId="77777777" w:rsidR="003F50EA" w:rsidRDefault="003F50EA" w:rsidP="002D4910">
            <w:pPr>
              <w:jc w:val="both"/>
              <w:rPr>
                <w:rFonts w:asciiTheme="minorHAnsi" w:hAnsiTheme="minorHAnsi" w:cstheme="minorHAnsi"/>
                <w:sz w:val="22"/>
                <w:szCs w:val="22"/>
              </w:rPr>
            </w:pPr>
          </w:p>
          <w:p w14:paraId="5EBF8A7F" w14:textId="77777777" w:rsidR="003F50EA" w:rsidRDefault="003F50EA" w:rsidP="00736727">
            <w:pPr>
              <w:jc w:val="both"/>
              <w:rPr>
                <w:rFonts w:asciiTheme="minorHAnsi" w:hAnsiTheme="minorHAnsi" w:cstheme="minorHAnsi"/>
                <w:sz w:val="22"/>
                <w:szCs w:val="22"/>
              </w:rPr>
            </w:pPr>
          </w:p>
          <w:p w14:paraId="232E07FC" w14:textId="77777777" w:rsidR="003F50EA" w:rsidRDefault="003F50EA" w:rsidP="00736727">
            <w:pPr>
              <w:jc w:val="both"/>
              <w:rPr>
                <w:rFonts w:asciiTheme="minorHAnsi" w:hAnsiTheme="minorHAnsi" w:cstheme="minorHAnsi"/>
                <w:sz w:val="22"/>
                <w:szCs w:val="22"/>
              </w:rPr>
            </w:pPr>
          </w:p>
          <w:p w14:paraId="37F51189" w14:textId="77777777" w:rsidR="003F50EA" w:rsidRDefault="003F50EA" w:rsidP="00736727">
            <w:pPr>
              <w:jc w:val="both"/>
              <w:rPr>
                <w:rFonts w:asciiTheme="minorHAnsi" w:hAnsiTheme="minorHAnsi" w:cstheme="minorHAnsi"/>
                <w:sz w:val="22"/>
                <w:szCs w:val="22"/>
              </w:rPr>
            </w:pPr>
          </w:p>
          <w:p w14:paraId="4FAE7715" w14:textId="77777777" w:rsidR="003F50EA" w:rsidRDefault="003F50EA" w:rsidP="00736727">
            <w:pPr>
              <w:jc w:val="both"/>
              <w:rPr>
                <w:rFonts w:asciiTheme="minorHAnsi" w:hAnsiTheme="minorHAnsi" w:cstheme="minorHAnsi"/>
                <w:sz w:val="22"/>
                <w:szCs w:val="22"/>
              </w:rPr>
            </w:pPr>
          </w:p>
          <w:p w14:paraId="731B30F3" w14:textId="77777777" w:rsidR="003F50EA" w:rsidRDefault="003F50EA" w:rsidP="00736727">
            <w:pPr>
              <w:jc w:val="both"/>
              <w:rPr>
                <w:rFonts w:asciiTheme="minorHAnsi" w:hAnsiTheme="minorHAnsi" w:cstheme="minorHAnsi"/>
                <w:sz w:val="22"/>
                <w:szCs w:val="22"/>
              </w:rPr>
            </w:pPr>
          </w:p>
          <w:p w14:paraId="7531CFB0" w14:textId="77777777" w:rsidR="003F50EA" w:rsidRDefault="003F50EA" w:rsidP="00736727">
            <w:pPr>
              <w:jc w:val="both"/>
              <w:rPr>
                <w:rFonts w:asciiTheme="minorHAnsi" w:hAnsiTheme="minorHAnsi" w:cstheme="minorHAnsi"/>
                <w:sz w:val="22"/>
                <w:szCs w:val="22"/>
              </w:rPr>
            </w:pPr>
          </w:p>
          <w:p w14:paraId="12F9850E" w14:textId="77777777" w:rsidR="003F50EA" w:rsidRDefault="003F50EA" w:rsidP="00736727">
            <w:pPr>
              <w:jc w:val="both"/>
              <w:rPr>
                <w:rFonts w:asciiTheme="minorHAnsi" w:hAnsiTheme="minorHAnsi" w:cstheme="minorHAnsi"/>
                <w:sz w:val="22"/>
                <w:szCs w:val="22"/>
              </w:rPr>
            </w:pPr>
          </w:p>
          <w:p w14:paraId="09723624" w14:textId="77777777" w:rsidR="003F50EA" w:rsidRDefault="003F50EA" w:rsidP="00736727">
            <w:pPr>
              <w:jc w:val="both"/>
              <w:rPr>
                <w:rFonts w:asciiTheme="minorHAnsi" w:hAnsiTheme="minorHAnsi" w:cstheme="minorHAnsi"/>
                <w:sz w:val="22"/>
                <w:szCs w:val="22"/>
              </w:rPr>
            </w:pPr>
          </w:p>
          <w:p w14:paraId="7D93C490" w14:textId="77777777" w:rsidR="003F50EA" w:rsidRDefault="003F50EA" w:rsidP="00736727">
            <w:pPr>
              <w:jc w:val="both"/>
              <w:rPr>
                <w:rFonts w:asciiTheme="minorHAnsi" w:hAnsiTheme="minorHAnsi" w:cstheme="minorHAnsi"/>
                <w:sz w:val="22"/>
                <w:szCs w:val="22"/>
              </w:rPr>
            </w:pPr>
          </w:p>
          <w:p w14:paraId="28E8BF13" w14:textId="77777777" w:rsidR="003F50EA" w:rsidRDefault="003F50EA" w:rsidP="00736727">
            <w:pPr>
              <w:jc w:val="both"/>
              <w:rPr>
                <w:rFonts w:asciiTheme="minorHAnsi" w:hAnsiTheme="minorHAnsi" w:cstheme="minorHAnsi"/>
                <w:sz w:val="22"/>
                <w:szCs w:val="22"/>
              </w:rPr>
            </w:pPr>
          </w:p>
          <w:p w14:paraId="03F71200" w14:textId="77777777" w:rsidR="003F50EA" w:rsidRDefault="003F50EA" w:rsidP="00736727">
            <w:pPr>
              <w:jc w:val="both"/>
              <w:rPr>
                <w:rFonts w:asciiTheme="minorHAnsi" w:hAnsiTheme="minorHAnsi" w:cstheme="minorHAnsi"/>
                <w:sz w:val="22"/>
                <w:szCs w:val="22"/>
              </w:rPr>
            </w:pPr>
          </w:p>
          <w:p w14:paraId="387A322A" w14:textId="77777777" w:rsidR="003F50EA" w:rsidRDefault="003F50EA" w:rsidP="00736727">
            <w:pPr>
              <w:jc w:val="both"/>
              <w:rPr>
                <w:rFonts w:asciiTheme="minorHAnsi" w:hAnsiTheme="minorHAnsi" w:cstheme="minorHAnsi"/>
                <w:sz w:val="22"/>
                <w:szCs w:val="22"/>
              </w:rPr>
            </w:pPr>
          </w:p>
          <w:p w14:paraId="42E33685" w14:textId="77777777" w:rsidR="003F50EA" w:rsidRDefault="003F50EA" w:rsidP="00736727">
            <w:pPr>
              <w:jc w:val="both"/>
              <w:rPr>
                <w:rFonts w:asciiTheme="minorHAnsi" w:hAnsiTheme="minorHAnsi" w:cstheme="minorHAnsi"/>
                <w:sz w:val="22"/>
                <w:szCs w:val="22"/>
              </w:rPr>
            </w:pPr>
          </w:p>
          <w:p w14:paraId="330C91A9" w14:textId="77777777" w:rsidR="003F50EA" w:rsidRDefault="003F50EA" w:rsidP="00736727">
            <w:pPr>
              <w:jc w:val="both"/>
              <w:rPr>
                <w:rFonts w:asciiTheme="minorHAnsi" w:hAnsiTheme="minorHAnsi" w:cstheme="minorHAnsi"/>
                <w:sz w:val="22"/>
                <w:szCs w:val="22"/>
              </w:rPr>
            </w:pPr>
          </w:p>
          <w:p w14:paraId="21AF6E2D" w14:textId="77777777" w:rsidR="003F50EA" w:rsidRDefault="003F50EA" w:rsidP="00736727">
            <w:pPr>
              <w:jc w:val="both"/>
              <w:rPr>
                <w:rFonts w:asciiTheme="minorHAnsi" w:hAnsiTheme="minorHAnsi" w:cstheme="minorHAnsi"/>
                <w:sz w:val="22"/>
                <w:szCs w:val="22"/>
              </w:rPr>
            </w:pPr>
          </w:p>
          <w:p w14:paraId="6222705D" w14:textId="77777777" w:rsidR="003F50EA" w:rsidRDefault="003F50EA" w:rsidP="00736727">
            <w:pPr>
              <w:jc w:val="both"/>
              <w:rPr>
                <w:rFonts w:asciiTheme="minorHAnsi" w:hAnsiTheme="minorHAnsi" w:cstheme="minorHAnsi"/>
                <w:sz w:val="22"/>
                <w:szCs w:val="22"/>
              </w:rPr>
            </w:pPr>
          </w:p>
          <w:p w14:paraId="5E3D8C94" w14:textId="77777777" w:rsidR="003F50EA" w:rsidRDefault="003F50EA" w:rsidP="00736727">
            <w:pPr>
              <w:jc w:val="both"/>
              <w:rPr>
                <w:rFonts w:asciiTheme="minorHAnsi" w:hAnsiTheme="minorHAnsi" w:cstheme="minorHAnsi"/>
                <w:sz w:val="22"/>
                <w:szCs w:val="22"/>
              </w:rPr>
            </w:pPr>
          </w:p>
          <w:p w14:paraId="5F71B524" w14:textId="38B29645" w:rsidR="00281F4E" w:rsidRDefault="00281F4E" w:rsidP="00736727">
            <w:pPr>
              <w:jc w:val="both"/>
              <w:rPr>
                <w:rFonts w:asciiTheme="minorHAnsi" w:hAnsiTheme="minorHAnsi" w:cstheme="minorHAnsi"/>
                <w:sz w:val="22"/>
                <w:szCs w:val="22"/>
              </w:rPr>
            </w:pPr>
          </w:p>
          <w:p w14:paraId="3B975C09" w14:textId="77777777" w:rsidR="00281F4E" w:rsidRDefault="00281F4E" w:rsidP="00736727">
            <w:pPr>
              <w:jc w:val="both"/>
              <w:rPr>
                <w:rFonts w:asciiTheme="minorHAnsi" w:hAnsiTheme="minorHAnsi" w:cstheme="minorHAnsi"/>
                <w:sz w:val="22"/>
                <w:szCs w:val="22"/>
              </w:rPr>
            </w:pPr>
          </w:p>
          <w:p w14:paraId="4B893304" w14:textId="77777777" w:rsidR="00281F4E" w:rsidRDefault="00281F4E" w:rsidP="00736727">
            <w:pPr>
              <w:jc w:val="both"/>
              <w:rPr>
                <w:rFonts w:asciiTheme="minorHAnsi" w:hAnsiTheme="minorHAnsi" w:cstheme="minorHAnsi"/>
                <w:sz w:val="22"/>
                <w:szCs w:val="22"/>
              </w:rPr>
            </w:pPr>
          </w:p>
          <w:p w14:paraId="52533CC4" w14:textId="77777777" w:rsidR="00281F4E" w:rsidRDefault="00281F4E" w:rsidP="00736727">
            <w:pPr>
              <w:jc w:val="both"/>
              <w:rPr>
                <w:rFonts w:asciiTheme="minorHAnsi" w:hAnsiTheme="minorHAnsi" w:cstheme="minorHAnsi"/>
                <w:sz w:val="22"/>
                <w:szCs w:val="22"/>
              </w:rPr>
            </w:pPr>
          </w:p>
          <w:p w14:paraId="75AE95DC" w14:textId="77777777" w:rsidR="00281F4E" w:rsidRDefault="00281F4E" w:rsidP="00736727">
            <w:pPr>
              <w:jc w:val="both"/>
              <w:rPr>
                <w:rFonts w:asciiTheme="minorHAnsi" w:hAnsiTheme="minorHAnsi" w:cstheme="minorHAnsi"/>
                <w:sz w:val="22"/>
                <w:szCs w:val="22"/>
              </w:rPr>
            </w:pPr>
          </w:p>
          <w:p w14:paraId="5A0AA0E2" w14:textId="77777777" w:rsidR="00281F4E" w:rsidRDefault="00281F4E" w:rsidP="00736727">
            <w:pPr>
              <w:jc w:val="both"/>
              <w:rPr>
                <w:rFonts w:asciiTheme="minorHAnsi" w:hAnsiTheme="minorHAnsi" w:cstheme="minorHAnsi"/>
                <w:sz w:val="22"/>
                <w:szCs w:val="22"/>
              </w:rPr>
            </w:pPr>
          </w:p>
          <w:p w14:paraId="62090F29" w14:textId="77777777" w:rsidR="00281F4E" w:rsidRDefault="00281F4E" w:rsidP="00736727">
            <w:pPr>
              <w:jc w:val="both"/>
              <w:rPr>
                <w:rFonts w:asciiTheme="minorHAnsi" w:hAnsiTheme="minorHAnsi" w:cstheme="minorHAnsi"/>
                <w:sz w:val="22"/>
                <w:szCs w:val="22"/>
              </w:rPr>
            </w:pPr>
          </w:p>
          <w:p w14:paraId="21881338" w14:textId="77777777" w:rsidR="00281F4E" w:rsidRDefault="00281F4E" w:rsidP="00736727">
            <w:pPr>
              <w:jc w:val="both"/>
              <w:rPr>
                <w:rFonts w:asciiTheme="minorHAnsi" w:hAnsiTheme="minorHAnsi" w:cstheme="minorHAnsi"/>
                <w:sz w:val="22"/>
                <w:szCs w:val="22"/>
              </w:rPr>
            </w:pPr>
          </w:p>
          <w:p w14:paraId="5B71CB5D" w14:textId="77777777" w:rsidR="00281F4E" w:rsidRDefault="00281F4E" w:rsidP="00736727">
            <w:pPr>
              <w:jc w:val="both"/>
              <w:rPr>
                <w:rFonts w:asciiTheme="minorHAnsi" w:hAnsiTheme="minorHAnsi" w:cstheme="minorHAnsi"/>
                <w:sz w:val="22"/>
                <w:szCs w:val="22"/>
              </w:rPr>
            </w:pPr>
          </w:p>
          <w:p w14:paraId="7A470013" w14:textId="77777777" w:rsidR="003F50EA" w:rsidRDefault="003F50EA" w:rsidP="00736727">
            <w:pPr>
              <w:jc w:val="both"/>
              <w:rPr>
                <w:rFonts w:asciiTheme="minorHAnsi" w:hAnsiTheme="minorHAnsi" w:cstheme="minorHAnsi"/>
                <w:sz w:val="22"/>
                <w:szCs w:val="22"/>
              </w:rPr>
            </w:pPr>
          </w:p>
          <w:p w14:paraId="10DAD1D7" w14:textId="77777777" w:rsidR="003F50EA" w:rsidRDefault="003F50EA" w:rsidP="00736727">
            <w:pPr>
              <w:jc w:val="both"/>
              <w:rPr>
                <w:rFonts w:asciiTheme="minorHAnsi" w:hAnsiTheme="minorHAnsi" w:cstheme="minorHAnsi"/>
                <w:sz w:val="22"/>
                <w:szCs w:val="22"/>
              </w:rPr>
            </w:pPr>
          </w:p>
          <w:p w14:paraId="580BDCD7" w14:textId="0B322C01" w:rsidR="003F50EA" w:rsidRPr="002D4910" w:rsidRDefault="003F50EA" w:rsidP="00736727">
            <w:pPr>
              <w:jc w:val="both"/>
              <w:rPr>
                <w:rFonts w:asciiTheme="minorHAnsi" w:hAnsiTheme="minorHAnsi" w:cstheme="minorHAnsi"/>
                <w:b/>
                <w:sz w:val="22"/>
                <w:szCs w:val="22"/>
              </w:rPr>
            </w:pPr>
            <w:r w:rsidRPr="002D4910">
              <w:rPr>
                <w:rFonts w:asciiTheme="minorHAnsi" w:hAnsiTheme="minorHAnsi" w:cstheme="minorHAnsi"/>
                <w:b/>
                <w:sz w:val="22"/>
                <w:szCs w:val="22"/>
              </w:rPr>
              <w:lastRenderedPageBreak/>
              <w:t>New Text to follow Section 0.0’s Plan-Do-Check-Act section</w:t>
            </w:r>
          </w:p>
          <w:p w14:paraId="55430382" w14:textId="77777777" w:rsidR="003F50EA" w:rsidRDefault="003F50EA" w:rsidP="00736727">
            <w:pPr>
              <w:jc w:val="both"/>
              <w:rPr>
                <w:rFonts w:asciiTheme="minorHAnsi" w:hAnsiTheme="minorHAnsi" w:cstheme="minorHAnsi"/>
                <w:sz w:val="22"/>
                <w:szCs w:val="22"/>
              </w:rPr>
            </w:pPr>
          </w:p>
          <w:p w14:paraId="3F26A95E" w14:textId="6DDD765E" w:rsidR="003F50EA" w:rsidRDefault="003F50EA" w:rsidP="00736727">
            <w:pPr>
              <w:jc w:val="both"/>
              <w:rPr>
                <w:rFonts w:asciiTheme="minorHAnsi" w:hAnsiTheme="minorHAnsi" w:cstheme="minorHAnsi"/>
                <w:i/>
                <w:sz w:val="22"/>
                <w:szCs w:val="22"/>
              </w:rPr>
            </w:pPr>
            <w:r>
              <w:rPr>
                <w:rFonts w:asciiTheme="minorHAnsi" w:hAnsiTheme="minorHAnsi" w:cstheme="minorHAnsi"/>
                <w:i/>
                <w:sz w:val="22"/>
                <w:szCs w:val="22"/>
              </w:rPr>
              <w:t>The intended outcomes of an organization’s Responsible Care management system include:</w:t>
            </w:r>
          </w:p>
          <w:p w14:paraId="493C4DF2" w14:textId="77777777" w:rsidR="003F50EA" w:rsidRDefault="003F50EA" w:rsidP="00736727">
            <w:pPr>
              <w:jc w:val="both"/>
              <w:rPr>
                <w:rFonts w:asciiTheme="minorHAnsi" w:hAnsiTheme="minorHAnsi" w:cstheme="minorHAnsi"/>
                <w:i/>
                <w:sz w:val="22"/>
                <w:szCs w:val="22"/>
              </w:rPr>
            </w:pPr>
          </w:p>
          <w:p w14:paraId="29870BBE" w14:textId="77777777" w:rsidR="003F50EA" w:rsidRPr="00222F42" w:rsidRDefault="003F50EA" w:rsidP="00736727">
            <w:pPr>
              <w:widowControl w:val="0"/>
              <w:autoSpaceDE w:val="0"/>
              <w:autoSpaceDN w:val="0"/>
              <w:adjustRightInd w:val="0"/>
              <w:spacing w:after="120"/>
              <w:jc w:val="both"/>
              <w:rPr>
                <w:rFonts w:asciiTheme="minorHAnsi" w:hAnsiTheme="minorHAnsi" w:cstheme="minorHAnsi"/>
                <w:i/>
                <w:sz w:val="22"/>
                <w:szCs w:val="22"/>
              </w:rPr>
            </w:pPr>
            <w:r>
              <w:rPr>
                <w:rFonts w:asciiTheme="minorHAnsi" w:hAnsiTheme="minorHAnsi" w:cstheme="minorHAnsi"/>
                <w:i/>
                <w:sz w:val="22"/>
                <w:szCs w:val="22"/>
              </w:rPr>
              <w:t xml:space="preserve"> </w:t>
            </w:r>
            <w:r w:rsidRPr="00AE7BA7">
              <w:rPr>
                <w:rFonts w:asciiTheme="minorHAnsi" w:hAnsiTheme="minorHAnsi" w:cstheme="minorHAnsi"/>
                <w:sz w:val="22"/>
                <w:szCs w:val="22"/>
              </w:rPr>
              <w:t xml:space="preserve">— </w:t>
            </w:r>
            <w:r w:rsidRPr="00222F42">
              <w:rPr>
                <w:rFonts w:asciiTheme="minorHAnsi" w:hAnsiTheme="minorHAnsi" w:cstheme="minorHAnsi"/>
                <w:i/>
                <w:sz w:val="22"/>
                <w:szCs w:val="22"/>
              </w:rPr>
              <w:t xml:space="preserve">enhancement of  Responsible Care performance; </w:t>
            </w:r>
          </w:p>
          <w:p w14:paraId="3CDA2ECC" w14:textId="0AC07F38" w:rsidR="003F50EA" w:rsidRPr="00222F42" w:rsidRDefault="003F50EA" w:rsidP="00736727">
            <w:pPr>
              <w:widowControl w:val="0"/>
              <w:autoSpaceDE w:val="0"/>
              <w:autoSpaceDN w:val="0"/>
              <w:adjustRightInd w:val="0"/>
              <w:spacing w:after="120"/>
              <w:jc w:val="both"/>
              <w:rPr>
                <w:rFonts w:asciiTheme="minorHAnsi" w:hAnsiTheme="minorHAnsi" w:cstheme="minorHAnsi"/>
                <w:i/>
                <w:color w:val="000000" w:themeColor="text1"/>
                <w:sz w:val="22"/>
                <w:szCs w:val="22"/>
              </w:rPr>
            </w:pPr>
            <w:r w:rsidRPr="00222F42">
              <w:rPr>
                <w:rFonts w:asciiTheme="minorHAnsi" w:hAnsiTheme="minorHAnsi" w:cstheme="minorHAnsi"/>
                <w:i/>
                <w:sz w:val="22"/>
                <w:szCs w:val="22"/>
              </w:rPr>
              <w:t xml:space="preserve">— </w:t>
            </w:r>
            <w:r w:rsidRPr="009A166D">
              <w:rPr>
                <w:rFonts w:asciiTheme="minorHAnsi" w:hAnsiTheme="minorHAnsi" w:cstheme="minorHAnsi"/>
                <w:i/>
                <w:sz w:val="22"/>
                <w:szCs w:val="22"/>
              </w:rPr>
              <w:t>fulfilment of l</w:t>
            </w:r>
            <w:r w:rsidRPr="009A166D">
              <w:rPr>
                <w:rFonts w:asciiTheme="minorHAnsi" w:hAnsiTheme="minorHAnsi" w:cstheme="minorHAnsi"/>
                <w:i/>
                <w:color w:val="000000" w:themeColor="text1"/>
                <w:sz w:val="22"/>
                <w:szCs w:val="22"/>
              </w:rPr>
              <w:t>egal and other Responsible Care-related requirements</w:t>
            </w:r>
            <w:r w:rsidRPr="00222F42">
              <w:rPr>
                <w:rFonts w:asciiTheme="minorHAnsi" w:hAnsiTheme="minorHAnsi" w:cstheme="minorHAnsi"/>
                <w:i/>
                <w:color w:val="000000" w:themeColor="text1"/>
                <w:sz w:val="22"/>
                <w:szCs w:val="22"/>
              </w:rPr>
              <w:t xml:space="preserve"> </w:t>
            </w:r>
          </w:p>
          <w:p w14:paraId="1942197C" w14:textId="77777777" w:rsidR="003F50EA" w:rsidRPr="00222F42" w:rsidRDefault="003F50EA" w:rsidP="00736727">
            <w:pPr>
              <w:widowControl w:val="0"/>
              <w:autoSpaceDE w:val="0"/>
              <w:autoSpaceDN w:val="0"/>
              <w:adjustRightInd w:val="0"/>
              <w:spacing w:after="240"/>
              <w:jc w:val="both"/>
              <w:rPr>
                <w:rFonts w:asciiTheme="minorHAnsi" w:hAnsiTheme="minorHAnsi" w:cstheme="minorHAnsi"/>
                <w:i/>
                <w:color w:val="FF0000"/>
                <w:sz w:val="22"/>
                <w:szCs w:val="22"/>
              </w:rPr>
            </w:pPr>
            <w:r w:rsidRPr="00222F42">
              <w:rPr>
                <w:rFonts w:asciiTheme="minorHAnsi" w:hAnsiTheme="minorHAnsi" w:cstheme="minorHAnsi"/>
                <w:i/>
                <w:sz w:val="22"/>
                <w:szCs w:val="22"/>
              </w:rPr>
              <w:t xml:space="preserve">— </w:t>
            </w:r>
            <w:proofErr w:type="gramStart"/>
            <w:r w:rsidRPr="00222F42">
              <w:rPr>
                <w:rFonts w:asciiTheme="minorHAnsi" w:hAnsiTheme="minorHAnsi" w:cstheme="minorHAnsi"/>
                <w:i/>
                <w:sz w:val="22"/>
                <w:szCs w:val="22"/>
              </w:rPr>
              <w:t>achievement</w:t>
            </w:r>
            <w:proofErr w:type="gramEnd"/>
            <w:r w:rsidRPr="00222F42">
              <w:rPr>
                <w:rFonts w:asciiTheme="minorHAnsi" w:hAnsiTheme="minorHAnsi" w:cstheme="minorHAnsi"/>
                <w:i/>
                <w:sz w:val="22"/>
                <w:szCs w:val="22"/>
              </w:rPr>
              <w:t xml:space="preserve"> of Responsible Care objectives </w:t>
            </w:r>
            <w:r w:rsidRPr="00222F42">
              <w:rPr>
                <w:rFonts w:asciiTheme="minorHAnsi" w:hAnsiTheme="minorHAnsi" w:cstheme="minorHAnsi"/>
                <w:i/>
                <w:color w:val="000000" w:themeColor="text1"/>
                <w:sz w:val="22"/>
                <w:szCs w:val="22"/>
              </w:rPr>
              <w:t xml:space="preserve">and targets.  </w:t>
            </w:r>
            <w:r w:rsidRPr="00222F42">
              <w:rPr>
                <w:rFonts w:asciiTheme="minorHAnsi" w:hAnsiTheme="minorHAnsi" w:cstheme="minorHAnsi"/>
                <w:i/>
                <w:color w:val="FF0000"/>
                <w:sz w:val="22"/>
                <w:szCs w:val="22"/>
                <w:highlight w:val="yellow"/>
              </w:rPr>
              <w:t xml:space="preserve"> </w:t>
            </w:r>
          </w:p>
          <w:p w14:paraId="27827534" w14:textId="77777777" w:rsidR="003F50EA" w:rsidRPr="00222F42" w:rsidRDefault="003F50EA" w:rsidP="00736727">
            <w:pPr>
              <w:jc w:val="both"/>
              <w:rPr>
                <w:rFonts w:asciiTheme="minorHAnsi" w:hAnsiTheme="minorHAnsi" w:cstheme="minorHAnsi"/>
                <w:i/>
                <w:sz w:val="22"/>
                <w:szCs w:val="22"/>
              </w:rPr>
            </w:pPr>
          </w:p>
          <w:p w14:paraId="7A386EFD" w14:textId="77777777" w:rsidR="003F50EA" w:rsidRDefault="003F50EA" w:rsidP="002D4910">
            <w:pPr>
              <w:jc w:val="both"/>
              <w:rPr>
                <w:rFonts w:asciiTheme="minorHAnsi" w:hAnsiTheme="minorHAnsi" w:cstheme="minorHAnsi"/>
                <w:i/>
                <w:sz w:val="22"/>
                <w:szCs w:val="22"/>
              </w:rPr>
            </w:pPr>
            <w:r w:rsidRPr="00DE3C7E">
              <w:rPr>
                <w:rFonts w:asciiTheme="minorHAnsi" w:hAnsiTheme="minorHAnsi" w:cstheme="minorHAnsi"/>
                <w:i/>
                <w:color w:val="FF0000"/>
                <w:sz w:val="22"/>
                <w:szCs w:val="22"/>
                <w:u w:val="single"/>
              </w:rPr>
              <w:t>The auditable elements of the RCMS include</w:t>
            </w:r>
            <w:r>
              <w:rPr>
                <w:rFonts w:asciiTheme="minorHAnsi" w:hAnsiTheme="minorHAnsi" w:cstheme="minorHAnsi"/>
                <w:i/>
                <w:sz w:val="22"/>
                <w:szCs w:val="22"/>
              </w:rPr>
              <w:t>:</w:t>
            </w:r>
          </w:p>
          <w:p w14:paraId="6206E6DB" w14:textId="77777777" w:rsidR="003F50EA" w:rsidRDefault="003F50EA" w:rsidP="002D4910">
            <w:pPr>
              <w:jc w:val="both"/>
              <w:rPr>
                <w:rFonts w:asciiTheme="minorHAnsi" w:hAnsiTheme="minorHAnsi" w:cstheme="minorHAnsi"/>
                <w:i/>
                <w:sz w:val="22"/>
                <w:szCs w:val="22"/>
              </w:rPr>
            </w:pPr>
          </w:p>
          <w:p w14:paraId="3DD33EA5" w14:textId="77777777" w:rsidR="003F50EA" w:rsidRPr="002D4910" w:rsidRDefault="003F50EA" w:rsidP="002D4910">
            <w:pPr>
              <w:rPr>
                <w:rFonts w:ascii="Cambria" w:hAnsi="Cambria" w:cs="Times"/>
                <w:i/>
                <w:sz w:val="22"/>
                <w:szCs w:val="22"/>
              </w:rPr>
            </w:pPr>
            <w:r>
              <w:rPr>
                <w:rFonts w:asciiTheme="minorHAnsi" w:hAnsiTheme="minorHAnsi" w:cstheme="minorHAnsi"/>
                <w:i/>
                <w:sz w:val="22"/>
                <w:szCs w:val="22"/>
              </w:rPr>
              <w:t xml:space="preserve">0.5    </w:t>
            </w:r>
            <w:r w:rsidRPr="004F4818">
              <w:rPr>
                <w:rFonts w:ascii="Cambria" w:hAnsi="Cambria" w:cs="Cambria"/>
                <w:i/>
                <w:sz w:val="22"/>
                <w:szCs w:val="22"/>
              </w:rPr>
              <w:t xml:space="preserve">The organization shall determine the boundaries and applicability of the Responsible Care management system to establish its scope.  Once the scope is defined, all activities, products and services of the organization within that </w:t>
            </w:r>
            <w:r w:rsidRPr="002D4910">
              <w:rPr>
                <w:rFonts w:ascii="Cambria" w:hAnsi="Cambria" w:cs="Cambria"/>
                <w:i/>
                <w:sz w:val="22"/>
                <w:szCs w:val="22"/>
              </w:rPr>
              <w:t>scope shall be addressed by the Responsible Care management system.</w:t>
            </w:r>
          </w:p>
          <w:p w14:paraId="6C1706AC" w14:textId="77777777" w:rsidR="003F50EA" w:rsidRPr="002D4910" w:rsidRDefault="003F50EA" w:rsidP="002D4910">
            <w:pPr>
              <w:rPr>
                <w:rFonts w:asciiTheme="minorHAnsi" w:hAnsiTheme="minorHAnsi" w:cstheme="minorHAnsi"/>
                <w:sz w:val="22"/>
                <w:szCs w:val="22"/>
              </w:rPr>
            </w:pPr>
          </w:p>
          <w:p w14:paraId="5FE12EE2" w14:textId="4A67E04E" w:rsidR="003F50EA" w:rsidRDefault="003F50EA" w:rsidP="002D4910">
            <w:pPr>
              <w:widowControl w:val="0"/>
              <w:autoSpaceDE w:val="0"/>
              <w:autoSpaceDN w:val="0"/>
              <w:adjustRightInd w:val="0"/>
              <w:spacing w:after="240"/>
              <w:jc w:val="both"/>
              <w:rPr>
                <w:rFonts w:asciiTheme="minorHAnsi" w:hAnsiTheme="minorHAnsi" w:cstheme="minorHAnsi"/>
                <w:b/>
                <w:sz w:val="22"/>
                <w:szCs w:val="22"/>
              </w:rPr>
            </w:pPr>
            <w:r w:rsidRPr="002D4910">
              <w:rPr>
                <w:rFonts w:ascii="Cambria" w:hAnsi="Cambria" w:cs="Cambria"/>
                <w:i/>
                <w:sz w:val="22"/>
                <w:szCs w:val="22"/>
              </w:rPr>
              <w:t>To achieve the intended outcomes, the organization shall establish, implement, maintain and continually improve a Responsible Care management system, including the required processes and their interactions, in accordance with the requirements of this Technical Specification.</w:t>
            </w:r>
          </w:p>
        </w:tc>
      </w:tr>
      <w:tr w:rsidR="003F50EA" w:rsidRPr="00AE7BA7" w14:paraId="17ACFF69" w14:textId="77777777" w:rsidTr="003F50EA">
        <w:trPr>
          <w:trHeight w:val="16865"/>
        </w:trPr>
        <w:tc>
          <w:tcPr>
            <w:tcW w:w="5125" w:type="dxa"/>
          </w:tcPr>
          <w:p w14:paraId="0548FFD9" w14:textId="4EDEB2DC" w:rsidR="003F50EA" w:rsidRPr="00AE7BA7" w:rsidRDefault="003F50EA" w:rsidP="00736727">
            <w:pPr>
              <w:numPr>
                <w:ilvl w:val="0"/>
                <w:numId w:val="1"/>
              </w:numPr>
              <w:rPr>
                <w:rFonts w:asciiTheme="minorHAnsi" w:hAnsiTheme="minorHAnsi" w:cstheme="minorHAnsi"/>
                <w:sz w:val="22"/>
                <w:szCs w:val="22"/>
              </w:rPr>
            </w:pPr>
            <w:r w:rsidRPr="00AE7BA7">
              <w:rPr>
                <w:rFonts w:asciiTheme="minorHAnsi" w:hAnsiTheme="minorHAnsi" w:cstheme="minorHAnsi"/>
                <w:b/>
                <w:sz w:val="22"/>
                <w:szCs w:val="22"/>
              </w:rPr>
              <w:lastRenderedPageBreak/>
              <w:t>POLICY AND LEADERSHIP</w:t>
            </w:r>
          </w:p>
          <w:p w14:paraId="37C428AE" w14:textId="77777777" w:rsidR="003F50EA" w:rsidRPr="00AE7BA7" w:rsidRDefault="003F50EA" w:rsidP="00736727">
            <w:pPr>
              <w:rPr>
                <w:rFonts w:asciiTheme="minorHAnsi" w:hAnsiTheme="minorHAnsi" w:cstheme="minorHAnsi"/>
                <w:strike/>
                <w:sz w:val="22"/>
                <w:szCs w:val="22"/>
              </w:rPr>
            </w:pPr>
          </w:p>
          <w:p w14:paraId="7B596397" w14:textId="77777777" w:rsidR="003F50EA" w:rsidRPr="00AE7BA7" w:rsidRDefault="003F50EA" w:rsidP="00736727">
            <w:pPr>
              <w:rPr>
                <w:rFonts w:asciiTheme="minorHAnsi" w:hAnsiTheme="minorHAnsi" w:cstheme="minorHAnsi"/>
                <w:strike/>
                <w:sz w:val="22"/>
                <w:szCs w:val="22"/>
              </w:rPr>
            </w:pPr>
          </w:p>
          <w:p w14:paraId="2F4E8387" w14:textId="53798DBD" w:rsidR="003F50EA" w:rsidRPr="00B77427" w:rsidRDefault="003F50EA" w:rsidP="00736727">
            <w:pPr>
              <w:pStyle w:val="ListParagraph"/>
              <w:numPr>
                <w:ilvl w:val="1"/>
                <w:numId w:val="29"/>
              </w:numPr>
              <w:rPr>
                <w:rFonts w:asciiTheme="minorHAnsi" w:hAnsiTheme="minorHAnsi" w:cstheme="minorHAnsi"/>
                <w:color w:val="000000"/>
                <w:sz w:val="22"/>
                <w:szCs w:val="22"/>
              </w:rPr>
            </w:pPr>
            <w:r w:rsidRPr="00B77427">
              <w:rPr>
                <w:rFonts w:asciiTheme="minorHAnsi" w:hAnsiTheme="minorHAnsi" w:cstheme="minorHAnsi"/>
                <w:color w:val="000000"/>
                <w:sz w:val="22"/>
                <w:szCs w:val="22"/>
              </w:rPr>
              <w:t>Senior management shall develop, document and implement a policy for the organization that recognizes Responsible Care, and shall communicate it to employees and other stakeholders as appropriate, and make it available to the public.</w:t>
            </w:r>
          </w:p>
          <w:p w14:paraId="7218ACA1" w14:textId="77777777" w:rsidR="003F50EA" w:rsidRPr="00AE7BA7" w:rsidRDefault="003F50EA" w:rsidP="00736727">
            <w:pPr>
              <w:ind w:left="720"/>
              <w:rPr>
                <w:rFonts w:asciiTheme="minorHAnsi" w:hAnsiTheme="minorHAnsi" w:cstheme="minorHAnsi"/>
                <w:sz w:val="22"/>
                <w:szCs w:val="22"/>
              </w:rPr>
            </w:pPr>
            <w:r w:rsidRPr="00AE7BA7">
              <w:rPr>
                <w:rFonts w:asciiTheme="minorHAnsi" w:hAnsiTheme="minorHAnsi" w:cstheme="minorHAnsi"/>
                <w:color w:val="FF0000"/>
                <w:sz w:val="22"/>
                <w:szCs w:val="22"/>
              </w:rPr>
              <w:t xml:space="preserve"> </w:t>
            </w:r>
          </w:p>
          <w:p w14:paraId="37A38D7B" w14:textId="264F9CDE" w:rsidR="003F50EA" w:rsidRPr="00242CA9" w:rsidRDefault="003F50EA" w:rsidP="00736727">
            <w:pPr>
              <w:pStyle w:val="ListParagraph"/>
              <w:numPr>
                <w:ilvl w:val="1"/>
                <w:numId w:val="29"/>
              </w:numPr>
              <w:rPr>
                <w:rFonts w:asciiTheme="minorHAnsi" w:hAnsiTheme="minorHAnsi" w:cstheme="minorHAnsi"/>
                <w:sz w:val="22"/>
                <w:szCs w:val="22"/>
              </w:rPr>
            </w:pPr>
            <w:r w:rsidRPr="00242CA9">
              <w:rPr>
                <w:rFonts w:asciiTheme="minorHAnsi" w:hAnsiTheme="minorHAnsi" w:cstheme="minorHAnsi"/>
                <w:sz w:val="22"/>
                <w:szCs w:val="22"/>
              </w:rPr>
              <w:t>The policy shall be relevant to the nature, scale and impact of the organization’s operations, products and processes.</w:t>
            </w:r>
          </w:p>
          <w:p w14:paraId="18777E3A" w14:textId="77777777" w:rsidR="003F50EA" w:rsidRPr="00AE7BA7" w:rsidRDefault="003F50EA" w:rsidP="00736727">
            <w:pPr>
              <w:rPr>
                <w:rFonts w:asciiTheme="minorHAnsi" w:hAnsiTheme="minorHAnsi" w:cstheme="minorHAnsi"/>
                <w:sz w:val="22"/>
                <w:szCs w:val="22"/>
              </w:rPr>
            </w:pPr>
          </w:p>
          <w:p w14:paraId="3B32490B" w14:textId="77777777" w:rsidR="003F50EA" w:rsidRPr="00AE7BA7" w:rsidRDefault="003F50EA" w:rsidP="00736727">
            <w:pPr>
              <w:numPr>
                <w:ilvl w:val="1"/>
                <w:numId w:val="29"/>
              </w:numPr>
              <w:ind w:left="720"/>
              <w:rPr>
                <w:rFonts w:asciiTheme="minorHAnsi" w:hAnsiTheme="minorHAnsi" w:cstheme="minorHAnsi"/>
                <w:sz w:val="22"/>
                <w:szCs w:val="22"/>
              </w:rPr>
            </w:pPr>
            <w:r w:rsidRPr="00AE7BA7">
              <w:rPr>
                <w:rFonts w:asciiTheme="minorHAnsi" w:hAnsiTheme="minorHAnsi" w:cstheme="minorHAnsi"/>
                <w:sz w:val="22"/>
                <w:szCs w:val="22"/>
              </w:rPr>
              <w:t>The policy shall set a framework for establishing and reviewing Responsible Care goals, objectives and targets and shall include a commitment to continual improvement.</w:t>
            </w:r>
          </w:p>
          <w:p w14:paraId="1328F9E6" w14:textId="77777777" w:rsidR="003F50EA" w:rsidRPr="00AE7BA7" w:rsidRDefault="003F50EA" w:rsidP="00736727">
            <w:pPr>
              <w:rPr>
                <w:rFonts w:asciiTheme="minorHAnsi" w:hAnsiTheme="minorHAnsi" w:cstheme="minorHAnsi"/>
                <w:sz w:val="22"/>
                <w:szCs w:val="22"/>
              </w:rPr>
            </w:pPr>
          </w:p>
          <w:p w14:paraId="2607AA4C" w14:textId="77777777" w:rsidR="003F50EA" w:rsidRPr="00AE7BA7" w:rsidRDefault="003F50EA" w:rsidP="00736727">
            <w:pPr>
              <w:numPr>
                <w:ilvl w:val="1"/>
                <w:numId w:val="29"/>
              </w:numPr>
              <w:ind w:left="720"/>
              <w:rPr>
                <w:rFonts w:asciiTheme="minorHAnsi" w:hAnsiTheme="minorHAnsi" w:cstheme="minorHAnsi"/>
                <w:sz w:val="22"/>
                <w:szCs w:val="22"/>
              </w:rPr>
            </w:pPr>
            <w:r w:rsidRPr="00AE7BA7">
              <w:rPr>
                <w:rFonts w:asciiTheme="minorHAnsi" w:hAnsiTheme="minorHAnsi" w:cstheme="minorHAnsi"/>
                <w:sz w:val="22"/>
                <w:szCs w:val="22"/>
              </w:rPr>
              <w:t>The policy shall include a commitment to comply with legal and Responsible Care related requirements to which the organization is subject or subscribes.</w:t>
            </w:r>
          </w:p>
          <w:p w14:paraId="0F1CF2DD" w14:textId="77777777" w:rsidR="003F50EA" w:rsidRPr="00AE7BA7" w:rsidRDefault="003F50EA" w:rsidP="00736727">
            <w:pPr>
              <w:rPr>
                <w:rFonts w:asciiTheme="minorHAnsi" w:hAnsiTheme="minorHAnsi" w:cstheme="minorHAnsi"/>
                <w:sz w:val="22"/>
                <w:szCs w:val="22"/>
              </w:rPr>
            </w:pPr>
          </w:p>
          <w:p w14:paraId="649DC62D" w14:textId="77777777" w:rsidR="003F50EA" w:rsidRPr="00AE7BA7" w:rsidRDefault="003F50EA" w:rsidP="00736727">
            <w:pPr>
              <w:numPr>
                <w:ilvl w:val="1"/>
                <w:numId w:val="29"/>
              </w:numPr>
              <w:ind w:left="720"/>
              <w:rPr>
                <w:rFonts w:asciiTheme="minorHAnsi" w:hAnsiTheme="minorHAnsi" w:cstheme="minorHAnsi"/>
                <w:sz w:val="22"/>
                <w:szCs w:val="22"/>
              </w:rPr>
            </w:pPr>
            <w:r w:rsidRPr="00AE7BA7">
              <w:rPr>
                <w:rFonts w:asciiTheme="minorHAnsi" w:hAnsiTheme="minorHAnsi" w:cstheme="minorHAnsi"/>
                <w:sz w:val="22"/>
                <w:szCs w:val="22"/>
              </w:rPr>
              <w:t>The policy shall promote openness with stakeholders.</w:t>
            </w:r>
          </w:p>
          <w:p w14:paraId="13C8878A" w14:textId="77777777" w:rsidR="003F50EA" w:rsidRPr="00AE7BA7" w:rsidRDefault="003F50EA" w:rsidP="00736727">
            <w:pPr>
              <w:rPr>
                <w:rFonts w:asciiTheme="minorHAnsi" w:hAnsiTheme="minorHAnsi" w:cstheme="minorHAnsi"/>
                <w:sz w:val="22"/>
                <w:szCs w:val="22"/>
              </w:rPr>
            </w:pPr>
          </w:p>
          <w:p w14:paraId="0F046EC9" w14:textId="77777777" w:rsidR="003F50EA" w:rsidRPr="00AE7BA7" w:rsidRDefault="003F50EA" w:rsidP="00736727">
            <w:pPr>
              <w:numPr>
                <w:ilvl w:val="1"/>
                <w:numId w:val="29"/>
              </w:numPr>
              <w:ind w:left="720"/>
              <w:rPr>
                <w:rFonts w:asciiTheme="minorHAnsi" w:hAnsiTheme="minorHAnsi" w:cstheme="minorHAnsi"/>
                <w:sz w:val="22"/>
                <w:szCs w:val="22"/>
              </w:rPr>
            </w:pPr>
            <w:r w:rsidRPr="00AE7BA7">
              <w:rPr>
                <w:rFonts w:asciiTheme="minorHAnsi" w:hAnsiTheme="minorHAnsi" w:cstheme="minorHAnsi"/>
                <w:sz w:val="22"/>
                <w:szCs w:val="22"/>
              </w:rPr>
              <w:t>The policy shall reflect a commitment to the Responsible Care Guiding Principles.</w:t>
            </w:r>
          </w:p>
          <w:p w14:paraId="381ACA98" w14:textId="77777777" w:rsidR="003F50EA" w:rsidRPr="00AE7BA7" w:rsidRDefault="003F50EA" w:rsidP="00736727">
            <w:pPr>
              <w:rPr>
                <w:rFonts w:asciiTheme="minorHAnsi" w:hAnsiTheme="minorHAnsi" w:cstheme="minorHAnsi"/>
                <w:sz w:val="22"/>
                <w:szCs w:val="22"/>
              </w:rPr>
            </w:pPr>
          </w:p>
          <w:p w14:paraId="5C8BE26D" w14:textId="03ED8D92" w:rsidR="003F50EA" w:rsidRPr="00AE7BA7" w:rsidRDefault="003F50EA" w:rsidP="00736727">
            <w:pPr>
              <w:pStyle w:val="ListParagraph"/>
              <w:numPr>
                <w:ilvl w:val="1"/>
                <w:numId w:val="29"/>
              </w:numPr>
              <w:rPr>
                <w:rFonts w:asciiTheme="minorHAnsi" w:hAnsiTheme="minorHAnsi" w:cstheme="minorHAnsi"/>
                <w:b/>
                <w:sz w:val="22"/>
                <w:szCs w:val="22"/>
              </w:rPr>
            </w:pPr>
            <w:r>
              <w:rPr>
                <w:rFonts w:asciiTheme="minorHAnsi" w:hAnsiTheme="minorHAnsi" w:cstheme="minorHAnsi"/>
                <w:sz w:val="22"/>
                <w:szCs w:val="22"/>
              </w:rPr>
              <w:t xml:space="preserve">Senior management shall take accountability for the effectiveness of the Responsible Care management system and demonstrate </w:t>
            </w:r>
            <w:r w:rsidRPr="00992A1E">
              <w:rPr>
                <w:rFonts w:asciiTheme="minorHAnsi" w:hAnsiTheme="minorHAnsi" w:cstheme="minorHAnsi"/>
                <w:sz w:val="22"/>
                <w:szCs w:val="22"/>
              </w:rPr>
              <w:t xml:space="preserve">visible leadership, commitment and involvement </w:t>
            </w:r>
            <w:r w:rsidRPr="00CB6EAF">
              <w:rPr>
                <w:rFonts w:asciiTheme="minorHAnsi" w:hAnsiTheme="minorHAnsi" w:cstheme="minorHAnsi"/>
                <w:sz w:val="22"/>
                <w:szCs w:val="22"/>
              </w:rPr>
              <w:t>from senior management and other levels of the organization</w:t>
            </w:r>
            <w:r w:rsidRPr="00992A1E">
              <w:rPr>
                <w:rFonts w:asciiTheme="minorHAnsi" w:hAnsiTheme="minorHAnsi" w:cstheme="minorHAnsi"/>
                <w:sz w:val="22"/>
                <w:szCs w:val="22"/>
              </w:rPr>
              <w:t xml:space="preserve"> with respect to Responsible Care.</w:t>
            </w:r>
          </w:p>
        </w:tc>
        <w:tc>
          <w:tcPr>
            <w:tcW w:w="5130" w:type="dxa"/>
          </w:tcPr>
          <w:p w14:paraId="5B9D1A07" w14:textId="77777777" w:rsidR="003F50EA" w:rsidRPr="00992A1E" w:rsidRDefault="003F50EA" w:rsidP="00736727">
            <w:pPr>
              <w:pStyle w:val="ListParagraph"/>
              <w:numPr>
                <w:ilvl w:val="0"/>
                <w:numId w:val="30"/>
              </w:numPr>
              <w:rPr>
                <w:rFonts w:asciiTheme="minorHAnsi" w:hAnsiTheme="minorHAnsi" w:cstheme="minorHAnsi"/>
                <w:sz w:val="22"/>
                <w:szCs w:val="22"/>
              </w:rPr>
            </w:pPr>
            <w:r w:rsidRPr="00992A1E">
              <w:rPr>
                <w:rFonts w:asciiTheme="minorHAnsi" w:hAnsiTheme="minorHAnsi" w:cstheme="minorHAnsi"/>
                <w:b/>
                <w:sz w:val="22"/>
                <w:szCs w:val="22"/>
              </w:rPr>
              <w:t>POLICY AND LEADERSHIP</w:t>
            </w:r>
          </w:p>
          <w:p w14:paraId="34FC5430" w14:textId="77777777" w:rsidR="003F50EA" w:rsidRPr="00AE7BA7" w:rsidRDefault="003F50EA" w:rsidP="00736727">
            <w:pPr>
              <w:rPr>
                <w:rFonts w:asciiTheme="minorHAnsi" w:hAnsiTheme="minorHAnsi" w:cstheme="minorHAnsi"/>
                <w:strike/>
                <w:sz w:val="22"/>
                <w:szCs w:val="22"/>
              </w:rPr>
            </w:pPr>
          </w:p>
          <w:p w14:paraId="4F368084" w14:textId="77777777" w:rsidR="003F50EA" w:rsidRPr="00AE7BA7" w:rsidRDefault="003F50EA" w:rsidP="00736727">
            <w:pPr>
              <w:rPr>
                <w:rFonts w:asciiTheme="minorHAnsi" w:hAnsiTheme="minorHAnsi" w:cstheme="minorHAnsi"/>
                <w:strike/>
                <w:sz w:val="22"/>
                <w:szCs w:val="22"/>
              </w:rPr>
            </w:pPr>
          </w:p>
          <w:p w14:paraId="78ED21F0" w14:textId="77777777" w:rsidR="003F50EA" w:rsidRPr="00992A1E" w:rsidRDefault="003F50EA" w:rsidP="00736727">
            <w:pPr>
              <w:pStyle w:val="ListParagraph"/>
              <w:numPr>
                <w:ilvl w:val="1"/>
                <w:numId w:val="30"/>
              </w:numPr>
              <w:rPr>
                <w:rFonts w:asciiTheme="minorHAnsi" w:hAnsiTheme="minorHAnsi" w:cstheme="minorHAnsi"/>
                <w:color w:val="000000"/>
                <w:sz w:val="22"/>
                <w:szCs w:val="22"/>
              </w:rPr>
            </w:pPr>
            <w:r w:rsidRPr="00992A1E">
              <w:rPr>
                <w:rFonts w:asciiTheme="minorHAnsi" w:hAnsiTheme="minorHAnsi" w:cstheme="minorHAnsi"/>
                <w:color w:val="000000"/>
                <w:sz w:val="22"/>
                <w:szCs w:val="22"/>
              </w:rPr>
              <w:t>Senior management shall develop, document and implement a policy for the organization that recognizes Responsible Care, and shall communicate it to employees and other stakeholders as appropriate, and make it available to the public.</w:t>
            </w:r>
            <w:r>
              <w:rPr>
                <w:rFonts w:asciiTheme="minorHAnsi" w:hAnsiTheme="minorHAnsi" w:cstheme="minorHAnsi"/>
                <w:color w:val="000000"/>
                <w:sz w:val="22"/>
                <w:szCs w:val="22"/>
              </w:rPr>
              <w:t xml:space="preserve">  The policy shall:</w:t>
            </w:r>
          </w:p>
          <w:p w14:paraId="3C3BFA29" w14:textId="77777777" w:rsidR="003F50EA" w:rsidRPr="00AE7BA7" w:rsidRDefault="003F50EA" w:rsidP="00736727">
            <w:pPr>
              <w:ind w:left="720"/>
              <w:rPr>
                <w:rFonts w:asciiTheme="minorHAnsi" w:hAnsiTheme="minorHAnsi" w:cstheme="minorHAnsi"/>
                <w:sz w:val="22"/>
                <w:szCs w:val="22"/>
              </w:rPr>
            </w:pPr>
            <w:r w:rsidRPr="00AE7BA7">
              <w:rPr>
                <w:rFonts w:asciiTheme="minorHAnsi" w:hAnsiTheme="minorHAnsi" w:cstheme="minorHAnsi"/>
                <w:color w:val="FF0000"/>
                <w:sz w:val="22"/>
                <w:szCs w:val="22"/>
              </w:rPr>
              <w:t xml:space="preserve"> </w:t>
            </w:r>
          </w:p>
          <w:p w14:paraId="63F8C80A" w14:textId="77777777" w:rsidR="003F50EA" w:rsidRPr="00AE7BA7" w:rsidRDefault="003F50EA" w:rsidP="00736727">
            <w:pPr>
              <w:numPr>
                <w:ilvl w:val="1"/>
                <w:numId w:val="32"/>
              </w:numPr>
              <w:rPr>
                <w:rFonts w:asciiTheme="minorHAnsi" w:hAnsiTheme="minorHAnsi" w:cstheme="minorHAnsi"/>
                <w:sz w:val="22"/>
                <w:szCs w:val="22"/>
              </w:rPr>
            </w:pPr>
            <w:proofErr w:type="gramStart"/>
            <w:r w:rsidRPr="00AE7BA7">
              <w:rPr>
                <w:rFonts w:asciiTheme="minorHAnsi" w:hAnsiTheme="minorHAnsi" w:cstheme="minorHAnsi"/>
                <w:sz w:val="22"/>
                <w:szCs w:val="22"/>
              </w:rPr>
              <w:t>be</w:t>
            </w:r>
            <w:proofErr w:type="gramEnd"/>
            <w:r w:rsidRPr="00AE7BA7">
              <w:rPr>
                <w:rFonts w:asciiTheme="minorHAnsi" w:hAnsiTheme="minorHAnsi" w:cstheme="minorHAnsi"/>
                <w:sz w:val="22"/>
                <w:szCs w:val="22"/>
              </w:rPr>
              <w:t xml:space="preserve"> relevant to the nature, scale and impact of the organization’s operations, products and processes.</w:t>
            </w:r>
          </w:p>
          <w:p w14:paraId="5A1F1CF8" w14:textId="77777777" w:rsidR="003F50EA" w:rsidRPr="00AE7BA7" w:rsidRDefault="003F50EA" w:rsidP="00736727">
            <w:pPr>
              <w:ind w:left="1080"/>
              <w:rPr>
                <w:rFonts w:asciiTheme="minorHAnsi" w:hAnsiTheme="minorHAnsi" w:cstheme="minorHAnsi"/>
                <w:sz w:val="22"/>
                <w:szCs w:val="22"/>
              </w:rPr>
            </w:pPr>
          </w:p>
          <w:p w14:paraId="76A7412A" w14:textId="77777777" w:rsidR="003F50EA" w:rsidRPr="00AE7BA7" w:rsidRDefault="003F50EA" w:rsidP="00736727">
            <w:pPr>
              <w:numPr>
                <w:ilvl w:val="1"/>
                <w:numId w:val="32"/>
              </w:numPr>
              <w:rPr>
                <w:rFonts w:asciiTheme="minorHAnsi" w:hAnsiTheme="minorHAnsi" w:cstheme="minorHAnsi"/>
                <w:sz w:val="22"/>
                <w:szCs w:val="22"/>
              </w:rPr>
            </w:pPr>
            <w:proofErr w:type="gramStart"/>
            <w:r w:rsidRPr="00AE7BA7">
              <w:rPr>
                <w:rFonts w:asciiTheme="minorHAnsi" w:hAnsiTheme="minorHAnsi" w:cstheme="minorHAnsi"/>
                <w:sz w:val="22"/>
                <w:szCs w:val="22"/>
              </w:rPr>
              <w:t>set</w:t>
            </w:r>
            <w:proofErr w:type="gramEnd"/>
            <w:r w:rsidRPr="00AE7BA7">
              <w:rPr>
                <w:rFonts w:asciiTheme="minorHAnsi" w:hAnsiTheme="minorHAnsi" w:cstheme="minorHAnsi"/>
                <w:sz w:val="22"/>
                <w:szCs w:val="22"/>
              </w:rPr>
              <w:t xml:space="preserve"> a framework for establishing and reviewing Responsible Care goals, objectives and targets and shall include a commitment to continual improvement.</w:t>
            </w:r>
          </w:p>
          <w:p w14:paraId="097BD7C1" w14:textId="77777777" w:rsidR="003F50EA" w:rsidRPr="00AE7BA7" w:rsidRDefault="003F50EA" w:rsidP="00736727">
            <w:pPr>
              <w:ind w:left="1080"/>
              <w:rPr>
                <w:rFonts w:asciiTheme="minorHAnsi" w:hAnsiTheme="minorHAnsi" w:cstheme="minorHAnsi"/>
                <w:sz w:val="22"/>
                <w:szCs w:val="22"/>
              </w:rPr>
            </w:pPr>
          </w:p>
          <w:p w14:paraId="6F10C560" w14:textId="163C1BE8" w:rsidR="003F50EA" w:rsidRPr="00AE7BA7" w:rsidRDefault="003F50EA" w:rsidP="00736727">
            <w:pPr>
              <w:numPr>
                <w:ilvl w:val="1"/>
                <w:numId w:val="32"/>
              </w:numPr>
              <w:rPr>
                <w:rFonts w:asciiTheme="minorHAnsi" w:hAnsiTheme="minorHAnsi" w:cstheme="minorHAnsi"/>
                <w:sz w:val="22"/>
                <w:szCs w:val="22"/>
              </w:rPr>
            </w:pPr>
            <w:proofErr w:type="gramStart"/>
            <w:r w:rsidRPr="00AE7BA7">
              <w:rPr>
                <w:rFonts w:asciiTheme="minorHAnsi" w:hAnsiTheme="minorHAnsi" w:cstheme="minorHAnsi"/>
                <w:sz w:val="22"/>
                <w:szCs w:val="22"/>
              </w:rPr>
              <w:t>include</w:t>
            </w:r>
            <w:proofErr w:type="gramEnd"/>
            <w:r w:rsidRPr="00AE7BA7">
              <w:rPr>
                <w:rFonts w:asciiTheme="minorHAnsi" w:hAnsiTheme="minorHAnsi" w:cstheme="minorHAnsi"/>
                <w:sz w:val="22"/>
                <w:szCs w:val="22"/>
              </w:rPr>
              <w:t xml:space="preserve"> a commitment to comply with legal and </w:t>
            </w:r>
            <w:r>
              <w:rPr>
                <w:rFonts w:asciiTheme="minorHAnsi" w:hAnsiTheme="minorHAnsi" w:cstheme="minorHAnsi"/>
                <w:sz w:val="22"/>
                <w:szCs w:val="22"/>
              </w:rPr>
              <w:t xml:space="preserve">other </w:t>
            </w:r>
            <w:r w:rsidRPr="00AE7BA7">
              <w:rPr>
                <w:rFonts w:asciiTheme="minorHAnsi" w:hAnsiTheme="minorHAnsi" w:cstheme="minorHAnsi"/>
                <w:sz w:val="22"/>
                <w:szCs w:val="22"/>
              </w:rPr>
              <w:t>Responsible Care related</w:t>
            </w:r>
            <w:r>
              <w:rPr>
                <w:rFonts w:asciiTheme="minorHAnsi" w:hAnsiTheme="minorHAnsi" w:cstheme="minorHAnsi"/>
                <w:sz w:val="22"/>
                <w:szCs w:val="22"/>
              </w:rPr>
              <w:t>-</w:t>
            </w:r>
            <w:r w:rsidRPr="00AE7BA7">
              <w:rPr>
                <w:rFonts w:asciiTheme="minorHAnsi" w:hAnsiTheme="minorHAnsi" w:cstheme="minorHAnsi"/>
                <w:sz w:val="22"/>
                <w:szCs w:val="22"/>
              </w:rPr>
              <w:t>requirements to which the organization is subject or subscribes.</w:t>
            </w:r>
          </w:p>
          <w:p w14:paraId="7170F1E7" w14:textId="77777777" w:rsidR="003F50EA" w:rsidRPr="00AE7BA7" w:rsidRDefault="003F50EA" w:rsidP="00736727">
            <w:pPr>
              <w:ind w:left="1080"/>
              <w:rPr>
                <w:rFonts w:asciiTheme="minorHAnsi" w:hAnsiTheme="minorHAnsi" w:cstheme="minorHAnsi"/>
                <w:sz w:val="22"/>
                <w:szCs w:val="22"/>
              </w:rPr>
            </w:pPr>
          </w:p>
          <w:p w14:paraId="14FD18D7" w14:textId="77777777" w:rsidR="003F50EA" w:rsidRPr="00AE7BA7" w:rsidRDefault="003F50EA" w:rsidP="00736727">
            <w:pPr>
              <w:numPr>
                <w:ilvl w:val="1"/>
                <w:numId w:val="32"/>
              </w:numPr>
              <w:rPr>
                <w:rFonts w:asciiTheme="minorHAnsi" w:hAnsiTheme="minorHAnsi" w:cstheme="minorHAnsi"/>
                <w:sz w:val="22"/>
                <w:szCs w:val="22"/>
              </w:rPr>
            </w:pPr>
            <w:proofErr w:type="gramStart"/>
            <w:r w:rsidRPr="00AE7BA7">
              <w:rPr>
                <w:rFonts w:asciiTheme="minorHAnsi" w:hAnsiTheme="minorHAnsi" w:cstheme="minorHAnsi"/>
                <w:sz w:val="22"/>
                <w:szCs w:val="22"/>
              </w:rPr>
              <w:t>promote</w:t>
            </w:r>
            <w:proofErr w:type="gramEnd"/>
            <w:r w:rsidRPr="00AE7BA7">
              <w:rPr>
                <w:rFonts w:asciiTheme="minorHAnsi" w:hAnsiTheme="minorHAnsi" w:cstheme="minorHAnsi"/>
                <w:sz w:val="22"/>
                <w:szCs w:val="22"/>
              </w:rPr>
              <w:t xml:space="preserve"> openness with stakeholders.</w:t>
            </w:r>
          </w:p>
          <w:p w14:paraId="4CAEB590" w14:textId="77777777" w:rsidR="003F50EA" w:rsidRPr="00AE7BA7" w:rsidRDefault="003F50EA" w:rsidP="00736727">
            <w:pPr>
              <w:ind w:left="1080"/>
              <w:rPr>
                <w:rFonts w:asciiTheme="minorHAnsi" w:hAnsiTheme="minorHAnsi" w:cstheme="minorHAnsi"/>
                <w:sz w:val="22"/>
                <w:szCs w:val="22"/>
              </w:rPr>
            </w:pPr>
          </w:p>
          <w:p w14:paraId="65783DC3" w14:textId="77777777" w:rsidR="003F50EA" w:rsidRPr="00CB6EAF" w:rsidRDefault="003F50EA" w:rsidP="00736727">
            <w:pPr>
              <w:numPr>
                <w:ilvl w:val="1"/>
                <w:numId w:val="32"/>
              </w:numPr>
              <w:rPr>
                <w:rFonts w:asciiTheme="minorHAnsi" w:hAnsiTheme="minorHAnsi" w:cstheme="minorHAnsi"/>
                <w:sz w:val="22"/>
                <w:szCs w:val="22"/>
              </w:rPr>
            </w:pPr>
            <w:r w:rsidRPr="00AE7BA7">
              <w:rPr>
                <w:rFonts w:asciiTheme="minorHAnsi" w:hAnsiTheme="minorHAnsi" w:cstheme="minorHAnsi"/>
                <w:sz w:val="22"/>
                <w:szCs w:val="22"/>
              </w:rPr>
              <w:t>reflect a commitment to the Responsible Care Guiding Principles</w:t>
            </w:r>
            <w:r>
              <w:rPr>
                <w:rFonts w:asciiTheme="minorHAnsi" w:hAnsiTheme="minorHAnsi" w:cstheme="minorHAnsi"/>
                <w:sz w:val="22"/>
                <w:szCs w:val="22"/>
              </w:rPr>
              <w:t xml:space="preserve"> (See Appendix -)</w:t>
            </w:r>
          </w:p>
          <w:p w14:paraId="50E6439F" w14:textId="77777777" w:rsidR="003F50EA" w:rsidRPr="00AE7BA7" w:rsidRDefault="003F50EA" w:rsidP="00736727">
            <w:pPr>
              <w:ind w:left="1080"/>
              <w:rPr>
                <w:rFonts w:asciiTheme="minorHAnsi" w:hAnsiTheme="minorHAnsi" w:cstheme="minorHAnsi"/>
                <w:sz w:val="22"/>
                <w:szCs w:val="22"/>
              </w:rPr>
            </w:pPr>
          </w:p>
          <w:p w14:paraId="2CBD062D" w14:textId="77777777" w:rsidR="003F50EA" w:rsidRPr="00992A1E" w:rsidRDefault="003F50EA" w:rsidP="00736727">
            <w:pPr>
              <w:pStyle w:val="ListParagraph"/>
              <w:numPr>
                <w:ilvl w:val="1"/>
                <w:numId w:val="30"/>
              </w:numPr>
              <w:rPr>
                <w:rFonts w:asciiTheme="minorHAnsi" w:hAnsiTheme="minorHAnsi" w:cstheme="minorHAnsi"/>
                <w:sz w:val="22"/>
                <w:szCs w:val="22"/>
              </w:rPr>
            </w:pPr>
            <w:r>
              <w:rPr>
                <w:rFonts w:asciiTheme="minorHAnsi" w:hAnsiTheme="minorHAnsi" w:cstheme="minorHAnsi"/>
                <w:sz w:val="22"/>
                <w:szCs w:val="22"/>
              </w:rPr>
              <w:t xml:space="preserve">Senior management shall take accountability for the effectiveness of the Responsible Care management system and demonstrate </w:t>
            </w:r>
            <w:r w:rsidRPr="00992A1E">
              <w:rPr>
                <w:rFonts w:asciiTheme="minorHAnsi" w:hAnsiTheme="minorHAnsi" w:cstheme="minorHAnsi"/>
                <w:sz w:val="22"/>
                <w:szCs w:val="22"/>
              </w:rPr>
              <w:t>visible leadership, commitment and involvement w</w:t>
            </w:r>
            <w:r>
              <w:rPr>
                <w:rFonts w:asciiTheme="minorHAnsi" w:hAnsiTheme="minorHAnsi" w:cstheme="minorHAnsi"/>
                <w:sz w:val="22"/>
                <w:szCs w:val="22"/>
              </w:rPr>
              <w:t>ith respect to Responsible Care.</w:t>
            </w:r>
          </w:p>
          <w:p w14:paraId="6AA2B6E6" w14:textId="77777777" w:rsidR="003F50EA" w:rsidRPr="00AE7BA7" w:rsidRDefault="003F50EA" w:rsidP="00736727">
            <w:pPr>
              <w:ind w:left="720"/>
              <w:rPr>
                <w:rFonts w:asciiTheme="minorHAnsi" w:hAnsiTheme="minorHAnsi" w:cstheme="minorHAnsi"/>
                <w:strike/>
                <w:sz w:val="22"/>
                <w:szCs w:val="22"/>
              </w:rPr>
            </w:pPr>
          </w:p>
          <w:p w14:paraId="40EEEB3C" w14:textId="37FD0224" w:rsidR="003F50EA" w:rsidRDefault="003F50EA" w:rsidP="00736727">
            <w:pPr>
              <w:rPr>
                <w:rFonts w:asciiTheme="minorHAnsi" w:hAnsiTheme="minorHAnsi" w:cstheme="minorHAnsi"/>
                <w:bCs/>
                <w:sz w:val="22"/>
                <w:szCs w:val="22"/>
              </w:rPr>
            </w:pPr>
            <w:r w:rsidRPr="00840E77">
              <w:rPr>
                <w:rFonts w:asciiTheme="minorHAnsi" w:hAnsiTheme="minorHAnsi" w:cstheme="minorHAnsi"/>
                <w:color w:val="FF0000"/>
                <w:sz w:val="22"/>
                <w:szCs w:val="22"/>
              </w:rPr>
              <w:t>Guiding Principles will be included in an appendix.</w:t>
            </w:r>
          </w:p>
        </w:tc>
      </w:tr>
      <w:tr w:rsidR="003F50EA" w:rsidRPr="00AE7BA7" w14:paraId="77E4F356" w14:textId="77777777" w:rsidTr="003F50EA">
        <w:tc>
          <w:tcPr>
            <w:tcW w:w="5125" w:type="dxa"/>
          </w:tcPr>
          <w:p w14:paraId="5F5D5FAD" w14:textId="77777777" w:rsidR="003F50EA" w:rsidRPr="00AE7BA7" w:rsidRDefault="003F50EA" w:rsidP="00736727">
            <w:pPr>
              <w:pStyle w:val="ListParagraph"/>
              <w:numPr>
                <w:ilvl w:val="1"/>
                <w:numId w:val="4"/>
              </w:numPr>
              <w:rPr>
                <w:rFonts w:asciiTheme="minorHAnsi" w:hAnsiTheme="minorHAnsi" w:cstheme="minorHAnsi"/>
                <w:sz w:val="22"/>
                <w:szCs w:val="22"/>
              </w:rPr>
            </w:pPr>
            <w:r w:rsidRPr="00AE7BA7">
              <w:rPr>
                <w:rFonts w:asciiTheme="minorHAnsi" w:hAnsiTheme="minorHAnsi" w:cstheme="minorHAnsi"/>
                <w:sz w:val="22"/>
                <w:szCs w:val="22"/>
              </w:rPr>
              <w:lastRenderedPageBreak/>
              <w:t>The organization shall have a system to identify and evaluate health, safety, security and environmental hazards and assess and prioritize the risk associated with:</w:t>
            </w:r>
          </w:p>
          <w:p w14:paraId="1C2C4F9C" w14:textId="77777777" w:rsidR="003F50EA" w:rsidRPr="00AE7BA7" w:rsidRDefault="003F50EA" w:rsidP="00736727">
            <w:pPr>
              <w:rPr>
                <w:rFonts w:asciiTheme="minorHAnsi" w:hAnsiTheme="minorHAnsi" w:cstheme="minorHAnsi"/>
                <w:sz w:val="22"/>
                <w:szCs w:val="22"/>
              </w:rPr>
            </w:pPr>
          </w:p>
          <w:p w14:paraId="6AF6CC64" w14:textId="77777777" w:rsidR="003F50EA" w:rsidRPr="00AE7BA7" w:rsidRDefault="003F50EA" w:rsidP="00736727">
            <w:pPr>
              <w:pStyle w:val="ListParagraph"/>
              <w:numPr>
                <w:ilvl w:val="0"/>
                <w:numId w:val="2"/>
              </w:numPr>
              <w:ind w:left="720"/>
              <w:rPr>
                <w:rFonts w:asciiTheme="minorHAnsi" w:hAnsiTheme="minorHAnsi" w:cstheme="minorHAnsi"/>
                <w:sz w:val="22"/>
                <w:szCs w:val="22"/>
              </w:rPr>
            </w:pPr>
            <w:r w:rsidRPr="00AE7BA7">
              <w:rPr>
                <w:rFonts w:asciiTheme="minorHAnsi" w:hAnsiTheme="minorHAnsi" w:cstheme="minorHAnsi"/>
                <w:sz w:val="22"/>
                <w:szCs w:val="22"/>
              </w:rPr>
              <w:t>New and existing products;</w:t>
            </w:r>
          </w:p>
          <w:p w14:paraId="190C056D" w14:textId="77777777" w:rsidR="003F50EA" w:rsidRPr="00AE7BA7" w:rsidRDefault="003F50EA" w:rsidP="00736727">
            <w:pPr>
              <w:pStyle w:val="ListParagraph"/>
              <w:numPr>
                <w:ilvl w:val="0"/>
                <w:numId w:val="2"/>
              </w:numPr>
              <w:ind w:left="720"/>
              <w:rPr>
                <w:rFonts w:asciiTheme="minorHAnsi" w:hAnsiTheme="minorHAnsi" w:cstheme="minorHAnsi"/>
                <w:sz w:val="22"/>
                <w:szCs w:val="22"/>
              </w:rPr>
            </w:pPr>
            <w:r w:rsidRPr="00AE7BA7">
              <w:rPr>
                <w:rFonts w:asciiTheme="minorHAnsi" w:hAnsiTheme="minorHAnsi" w:cstheme="minorHAnsi"/>
                <w:sz w:val="22"/>
                <w:szCs w:val="22"/>
              </w:rPr>
              <w:t xml:space="preserve">New and existing processes; and </w:t>
            </w:r>
          </w:p>
          <w:p w14:paraId="7D38EC0E" w14:textId="77777777" w:rsidR="003F50EA" w:rsidRPr="00AE7BA7" w:rsidRDefault="003F50EA" w:rsidP="00736727">
            <w:pPr>
              <w:pStyle w:val="ListParagraph"/>
              <w:numPr>
                <w:ilvl w:val="0"/>
                <w:numId w:val="2"/>
              </w:numPr>
              <w:ind w:left="720"/>
              <w:rPr>
                <w:rFonts w:asciiTheme="minorHAnsi" w:hAnsiTheme="minorHAnsi" w:cstheme="minorHAnsi"/>
                <w:sz w:val="22"/>
                <w:szCs w:val="22"/>
              </w:rPr>
            </w:pPr>
            <w:r w:rsidRPr="00AE7BA7">
              <w:rPr>
                <w:rFonts w:asciiTheme="minorHAnsi" w:hAnsiTheme="minorHAnsi" w:cstheme="minorHAnsi"/>
                <w:sz w:val="22"/>
                <w:szCs w:val="22"/>
              </w:rPr>
              <w:t>Changes to existing products and processes</w:t>
            </w:r>
          </w:p>
          <w:p w14:paraId="0BC4BD8A" w14:textId="77777777" w:rsidR="003F50EA" w:rsidRPr="00AE7BA7" w:rsidRDefault="003F50EA" w:rsidP="00736727">
            <w:pPr>
              <w:ind w:left="360"/>
              <w:rPr>
                <w:rFonts w:asciiTheme="minorHAnsi" w:hAnsiTheme="minorHAnsi" w:cstheme="minorHAnsi"/>
                <w:sz w:val="22"/>
                <w:szCs w:val="22"/>
              </w:rPr>
            </w:pPr>
          </w:p>
          <w:p w14:paraId="15A812B4" w14:textId="77777777" w:rsidR="003F50EA" w:rsidRPr="00AE7BA7" w:rsidRDefault="003F50EA" w:rsidP="00736727">
            <w:pPr>
              <w:pStyle w:val="ListParagraph"/>
              <w:ind w:left="0"/>
              <w:rPr>
                <w:rFonts w:asciiTheme="minorHAnsi" w:hAnsiTheme="minorHAnsi" w:cstheme="minorHAnsi"/>
                <w:sz w:val="22"/>
                <w:szCs w:val="22"/>
              </w:rPr>
            </w:pPr>
          </w:p>
          <w:p w14:paraId="6BE24660" w14:textId="77777777" w:rsidR="003F50EA" w:rsidRPr="00AE7BA7" w:rsidRDefault="003F50EA" w:rsidP="00736727">
            <w:pPr>
              <w:rPr>
                <w:rFonts w:asciiTheme="minorHAnsi" w:hAnsiTheme="minorHAnsi" w:cstheme="minorHAnsi"/>
                <w:color w:val="000000"/>
                <w:sz w:val="22"/>
                <w:szCs w:val="22"/>
              </w:rPr>
            </w:pPr>
            <w:r w:rsidRPr="00AE7BA7">
              <w:rPr>
                <w:rFonts w:asciiTheme="minorHAnsi" w:hAnsiTheme="minorHAnsi" w:cstheme="minorHAnsi"/>
                <w:color w:val="000000"/>
                <w:sz w:val="22"/>
                <w:szCs w:val="22"/>
              </w:rPr>
              <w:t xml:space="preserve"> Including:</w:t>
            </w:r>
          </w:p>
          <w:p w14:paraId="62B2B98C" w14:textId="77777777" w:rsidR="003F50EA" w:rsidRPr="00AE7BA7" w:rsidRDefault="003F50EA" w:rsidP="00736727">
            <w:pPr>
              <w:rPr>
                <w:rFonts w:asciiTheme="minorHAnsi" w:hAnsiTheme="minorHAnsi" w:cstheme="minorHAnsi"/>
                <w:color w:val="000000"/>
                <w:sz w:val="22"/>
                <w:szCs w:val="22"/>
              </w:rPr>
            </w:pPr>
          </w:p>
          <w:p w14:paraId="7D85269E" w14:textId="77777777" w:rsidR="003F50EA" w:rsidRPr="00AE7BA7" w:rsidRDefault="003F50EA" w:rsidP="00736727">
            <w:pPr>
              <w:pStyle w:val="ListParagraph"/>
              <w:numPr>
                <w:ilvl w:val="0"/>
                <w:numId w:val="3"/>
              </w:numPr>
              <w:ind w:left="1080"/>
              <w:rPr>
                <w:rFonts w:asciiTheme="minorHAnsi" w:hAnsiTheme="minorHAnsi" w:cstheme="minorHAnsi"/>
                <w:color w:val="000000"/>
                <w:sz w:val="22"/>
                <w:szCs w:val="22"/>
              </w:rPr>
            </w:pPr>
            <w:r w:rsidRPr="00AE7BA7">
              <w:rPr>
                <w:rFonts w:asciiTheme="minorHAnsi" w:hAnsiTheme="minorHAnsi" w:cstheme="minorHAnsi"/>
                <w:color w:val="000000"/>
                <w:sz w:val="22"/>
                <w:szCs w:val="22"/>
              </w:rPr>
              <w:t xml:space="preserve">Distribution, transportation and use of raw materials and products; </w:t>
            </w:r>
          </w:p>
          <w:p w14:paraId="782777C7" w14:textId="77777777" w:rsidR="003F50EA" w:rsidRPr="00AE7BA7" w:rsidRDefault="003F50EA" w:rsidP="00736727">
            <w:pPr>
              <w:pStyle w:val="ListParagraph"/>
              <w:numPr>
                <w:ilvl w:val="0"/>
                <w:numId w:val="3"/>
              </w:numPr>
              <w:rPr>
                <w:rFonts w:asciiTheme="minorHAnsi" w:hAnsiTheme="minorHAnsi" w:cstheme="minorHAnsi"/>
                <w:color w:val="000000"/>
                <w:sz w:val="22"/>
                <w:szCs w:val="22"/>
              </w:rPr>
            </w:pPr>
            <w:r w:rsidRPr="00AE7BA7">
              <w:rPr>
                <w:rFonts w:asciiTheme="minorHAnsi" w:hAnsiTheme="minorHAnsi" w:cstheme="minorHAnsi"/>
                <w:color w:val="000000"/>
                <w:sz w:val="22"/>
                <w:szCs w:val="22"/>
              </w:rPr>
              <w:t>Activities associated with its operations including operational energy efficiency and waste minimization, reuse and recycling.</w:t>
            </w:r>
          </w:p>
          <w:p w14:paraId="1D2AFB37" w14:textId="77777777" w:rsidR="003F50EA" w:rsidRPr="00AE7BA7" w:rsidRDefault="003F50EA" w:rsidP="00736727">
            <w:pPr>
              <w:rPr>
                <w:rFonts w:asciiTheme="minorHAnsi" w:hAnsiTheme="minorHAnsi" w:cstheme="minorHAnsi"/>
                <w:strike/>
                <w:sz w:val="22"/>
                <w:szCs w:val="22"/>
              </w:rPr>
            </w:pPr>
          </w:p>
          <w:p w14:paraId="14F43271" w14:textId="77777777" w:rsidR="003F50EA" w:rsidRPr="00AE7BA7" w:rsidRDefault="003F50EA" w:rsidP="00736727">
            <w:pPr>
              <w:rPr>
                <w:rFonts w:asciiTheme="minorHAnsi" w:hAnsiTheme="minorHAnsi" w:cstheme="minorHAnsi"/>
                <w:sz w:val="22"/>
                <w:szCs w:val="22"/>
              </w:rPr>
            </w:pPr>
            <w:r w:rsidRPr="00AE7BA7">
              <w:rPr>
                <w:rFonts w:asciiTheme="minorHAnsi" w:hAnsiTheme="minorHAnsi" w:cstheme="minorHAnsi"/>
                <w:sz w:val="22"/>
                <w:szCs w:val="22"/>
              </w:rPr>
              <w:t xml:space="preserve"> </w:t>
            </w:r>
          </w:p>
        </w:tc>
        <w:tc>
          <w:tcPr>
            <w:tcW w:w="5130" w:type="dxa"/>
          </w:tcPr>
          <w:p w14:paraId="74780A7A" w14:textId="77777777" w:rsidR="003F50EA" w:rsidRPr="00AE7BA7" w:rsidRDefault="003F50EA" w:rsidP="00736727">
            <w:pPr>
              <w:rPr>
                <w:rFonts w:asciiTheme="minorHAnsi" w:hAnsiTheme="minorHAnsi" w:cstheme="minorHAnsi"/>
                <w:sz w:val="22"/>
                <w:szCs w:val="22"/>
              </w:rPr>
            </w:pPr>
            <w:r>
              <w:rPr>
                <w:rFonts w:asciiTheme="minorHAnsi" w:hAnsiTheme="minorHAnsi" w:cstheme="minorHAnsi"/>
                <w:sz w:val="22"/>
                <w:szCs w:val="22"/>
              </w:rPr>
              <w:t xml:space="preserve">2.1 </w:t>
            </w:r>
            <w:r w:rsidRPr="00AE7BA7">
              <w:rPr>
                <w:rFonts w:asciiTheme="minorHAnsi" w:hAnsiTheme="minorHAnsi" w:cstheme="minorHAnsi"/>
                <w:sz w:val="22"/>
                <w:szCs w:val="22"/>
              </w:rPr>
              <w:t>The organization shall have a system to identify and evaluate health, safety, security and environmental hazards and assess and prioritize the risk associated with:</w:t>
            </w:r>
          </w:p>
          <w:p w14:paraId="3C36DE4F" w14:textId="77777777" w:rsidR="003F50EA" w:rsidRPr="00AE7BA7" w:rsidRDefault="003F50EA" w:rsidP="00736727">
            <w:pPr>
              <w:rPr>
                <w:rFonts w:asciiTheme="minorHAnsi" w:hAnsiTheme="minorHAnsi" w:cstheme="minorHAnsi"/>
                <w:sz w:val="22"/>
                <w:szCs w:val="22"/>
              </w:rPr>
            </w:pPr>
          </w:p>
          <w:p w14:paraId="1FFB5D6F" w14:textId="77777777" w:rsidR="003F50EA" w:rsidRPr="00AE7BA7" w:rsidRDefault="003F50EA" w:rsidP="00736727">
            <w:pPr>
              <w:pStyle w:val="ListParagraph"/>
              <w:numPr>
                <w:ilvl w:val="0"/>
                <w:numId w:val="25"/>
              </w:numPr>
              <w:rPr>
                <w:rFonts w:asciiTheme="minorHAnsi" w:hAnsiTheme="minorHAnsi" w:cstheme="minorHAnsi"/>
                <w:sz w:val="22"/>
                <w:szCs w:val="22"/>
              </w:rPr>
            </w:pPr>
            <w:r w:rsidRPr="00AE7BA7">
              <w:rPr>
                <w:rFonts w:asciiTheme="minorHAnsi" w:hAnsiTheme="minorHAnsi" w:cstheme="minorHAnsi"/>
                <w:sz w:val="22"/>
                <w:szCs w:val="22"/>
              </w:rPr>
              <w:t>New and existing products;</w:t>
            </w:r>
          </w:p>
          <w:p w14:paraId="093C31E9" w14:textId="77777777" w:rsidR="003F50EA" w:rsidRPr="00AE7BA7" w:rsidRDefault="003F50EA" w:rsidP="00736727">
            <w:pPr>
              <w:pStyle w:val="ListParagraph"/>
              <w:numPr>
                <w:ilvl w:val="0"/>
                <w:numId w:val="25"/>
              </w:numPr>
              <w:rPr>
                <w:rFonts w:asciiTheme="minorHAnsi" w:hAnsiTheme="minorHAnsi" w:cstheme="minorHAnsi"/>
                <w:sz w:val="22"/>
                <w:szCs w:val="22"/>
              </w:rPr>
            </w:pPr>
            <w:r w:rsidRPr="00AE7BA7">
              <w:rPr>
                <w:rFonts w:asciiTheme="minorHAnsi" w:hAnsiTheme="minorHAnsi" w:cstheme="minorHAnsi"/>
                <w:sz w:val="22"/>
                <w:szCs w:val="22"/>
              </w:rPr>
              <w:t xml:space="preserve">New and existing processes; </w:t>
            </w:r>
          </w:p>
          <w:p w14:paraId="65536F2A" w14:textId="77777777" w:rsidR="003F50EA" w:rsidRDefault="003F50EA" w:rsidP="00736727">
            <w:pPr>
              <w:pStyle w:val="ListParagraph"/>
              <w:numPr>
                <w:ilvl w:val="0"/>
                <w:numId w:val="25"/>
              </w:numPr>
              <w:rPr>
                <w:rFonts w:asciiTheme="minorHAnsi" w:hAnsiTheme="minorHAnsi" w:cstheme="minorHAnsi"/>
                <w:sz w:val="22"/>
                <w:szCs w:val="22"/>
              </w:rPr>
            </w:pPr>
            <w:r w:rsidRPr="00AE7BA7">
              <w:rPr>
                <w:rFonts w:asciiTheme="minorHAnsi" w:hAnsiTheme="minorHAnsi" w:cstheme="minorHAnsi"/>
                <w:sz w:val="22"/>
                <w:szCs w:val="22"/>
              </w:rPr>
              <w:t>Changes to existing products and processes;</w:t>
            </w:r>
          </w:p>
          <w:p w14:paraId="4263958C" w14:textId="476F305D" w:rsidR="003F50EA" w:rsidRPr="00AE7BA7" w:rsidRDefault="003F50EA" w:rsidP="00736727">
            <w:pPr>
              <w:pStyle w:val="ListParagraph"/>
              <w:numPr>
                <w:ilvl w:val="0"/>
                <w:numId w:val="25"/>
              </w:numPr>
              <w:rPr>
                <w:rFonts w:asciiTheme="minorHAnsi" w:hAnsiTheme="minorHAnsi" w:cstheme="minorHAnsi"/>
                <w:sz w:val="22"/>
                <w:szCs w:val="22"/>
              </w:rPr>
            </w:pPr>
            <w:r>
              <w:rPr>
                <w:rFonts w:asciiTheme="minorHAnsi" w:hAnsiTheme="minorHAnsi" w:cstheme="minorHAnsi"/>
                <w:sz w:val="22"/>
                <w:szCs w:val="22"/>
              </w:rPr>
              <w:t xml:space="preserve">Activities associated with operations; </w:t>
            </w:r>
          </w:p>
          <w:p w14:paraId="4CDC8EF3" w14:textId="77777777" w:rsidR="003F50EA" w:rsidRPr="00AE7BA7" w:rsidRDefault="003F50EA" w:rsidP="00736727">
            <w:pPr>
              <w:pStyle w:val="ListParagraph"/>
              <w:numPr>
                <w:ilvl w:val="0"/>
                <w:numId w:val="25"/>
              </w:numPr>
              <w:rPr>
                <w:rFonts w:asciiTheme="minorHAnsi" w:hAnsiTheme="minorHAnsi" w:cstheme="minorHAnsi"/>
                <w:i/>
                <w:sz w:val="22"/>
                <w:szCs w:val="22"/>
              </w:rPr>
            </w:pPr>
            <w:r w:rsidRPr="00AE7BA7">
              <w:rPr>
                <w:rFonts w:asciiTheme="minorHAnsi" w:hAnsiTheme="minorHAnsi" w:cstheme="minorHAnsi"/>
                <w:i/>
                <w:sz w:val="22"/>
                <w:szCs w:val="22"/>
              </w:rPr>
              <w:t>Abnormal conditions and reasonably foreseeable emergency conditions;</w:t>
            </w:r>
          </w:p>
          <w:p w14:paraId="4464E14F" w14:textId="77777777" w:rsidR="003F50EA" w:rsidRDefault="003F50EA" w:rsidP="00736727">
            <w:pPr>
              <w:pStyle w:val="ListParagraph"/>
              <w:numPr>
                <w:ilvl w:val="0"/>
                <w:numId w:val="25"/>
              </w:numPr>
              <w:rPr>
                <w:rFonts w:asciiTheme="minorHAnsi" w:hAnsiTheme="minorHAnsi" w:cstheme="minorHAnsi"/>
                <w:color w:val="000000"/>
                <w:sz w:val="22"/>
                <w:szCs w:val="22"/>
              </w:rPr>
            </w:pPr>
            <w:r w:rsidRPr="00AE7BA7">
              <w:rPr>
                <w:rFonts w:asciiTheme="minorHAnsi" w:hAnsiTheme="minorHAnsi" w:cstheme="minorHAnsi"/>
                <w:color w:val="000000"/>
                <w:sz w:val="22"/>
                <w:szCs w:val="22"/>
              </w:rPr>
              <w:t xml:space="preserve">Distribution, transportation and use of raw materials and products; </w:t>
            </w:r>
          </w:p>
          <w:p w14:paraId="6D247627" w14:textId="77777777" w:rsidR="003F50EA" w:rsidRDefault="003F50EA" w:rsidP="00736727">
            <w:pPr>
              <w:rPr>
                <w:highlight w:val="yellow"/>
              </w:rPr>
            </w:pPr>
          </w:p>
          <w:p w14:paraId="2AD5A9EF" w14:textId="77777777" w:rsidR="003F50EA" w:rsidRPr="00CB6B0D" w:rsidRDefault="003F50EA" w:rsidP="00736727">
            <w:r w:rsidRPr="009917A5">
              <w:rPr>
                <w:rFonts w:asciiTheme="minorHAnsi" w:hAnsiTheme="minorHAnsi" w:cstheme="minorHAnsi"/>
                <w:sz w:val="22"/>
                <w:szCs w:val="22"/>
              </w:rPr>
              <w:t>The</w:t>
            </w:r>
            <w:r w:rsidRPr="009917A5">
              <w:rPr>
                <w:rFonts w:asciiTheme="minorHAnsi" w:hAnsiTheme="minorHAnsi" w:cstheme="minorHAnsi"/>
                <w:color w:val="000000"/>
                <w:sz w:val="22"/>
                <w:szCs w:val="22"/>
              </w:rPr>
              <w:t xml:space="preserve"> </w:t>
            </w:r>
            <w:r w:rsidRPr="00CB6B0D">
              <w:rPr>
                <w:rFonts w:asciiTheme="minorHAnsi" w:hAnsiTheme="minorHAnsi" w:cstheme="minorHAnsi"/>
                <w:color w:val="000000"/>
                <w:sz w:val="22"/>
                <w:szCs w:val="22"/>
              </w:rPr>
              <w:t xml:space="preserve">organization shall </w:t>
            </w:r>
            <w:r w:rsidRPr="00CB6B0D">
              <w:rPr>
                <w:rFonts w:asciiTheme="minorHAnsi" w:hAnsiTheme="minorHAnsi" w:cstheme="minorHAnsi"/>
                <w:i/>
                <w:color w:val="000000"/>
                <w:sz w:val="22"/>
                <w:szCs w:val="22"/>
              </w:rPr>
              <w:t>take into account</w:t>
            </w:r>
            <w:r w:rsidRPr="00CB6B0D">
              <w:rPr>
                <w:rFonts w:asciiTheme="minorHAnsi" w:hAnsiTheme="minorHAnsi" w:cstheme="minorHAnsi"/>
                <w:color w:val="000000"/>
                <w:sz w:val="22"/>
                <w:szCs w:val="22"/>
              </w:rPr>
              <w:t xml:space="preserve"> operational energy efficiency and waste minimization, reuse and recycling when identifying its hazards and prioritizing its risks.</w:t>
            </w:r>
          </w:p>
          <w:p w14:paraId="61E501BA" w14:textId="77777777" w:rsidR="003F50EA" w:rsidRPr="00CB6B0D" w:rsidRDefault="003F50EA" w:rsidP="00736727"/>
          <w:p w14:paraId="2980167C" w14:textId="77777777" w:rsidR="003F50EA" w:rsidRPr="00CB6B0D" w:rsidRDefault="003F50EA" w:rsidP="00736727">
            <w:pPr>
              <w:widowControl w:val="0"/>
              <w:autoSpaceDE w:val="0"/>
              <w:autoSpaceDN w:val="0"/>
              <w:adjustRightInd w:val="0"/>
              <w:spacing w:after="240"/>
              <w:rPr>
                <w:rFonts w:asciiTheme="minorHAnsi" w:hAnsiTheme="minorHAnsi" w:cstheme="minorHAnsi"/>
                <w:i/>
                <w:sz w:val="22"/>
                <w:szCs w:val="22"/>
              </w:rPr>
            </w:pPr>
            <w:r w:rsidRPr="00CB6B0D">
              <w:rPr>
                <w:rFonts w:asciiTheme="minorHAnsi" w:hAnsiTheme="minorHAnsi" w:cstheme="minorHAnsi"/>
                <w:i/>
                <w:sz w:val="22"/>
                <w:szCs w:val="22"/>
              </w:rPr>
              <w:t>The organization shall communicate its prioritized risks among the various levels and functions of the organization, as appropriate.</w:t>
            </w:r>
          </w:p>
          <w:p w14:paraId="31EB6BB0" w14:textId="77777777" w:rsidR="003F50EA" w:rsidRPr="00CB6B0D" w:rsidRDefault="003F50EA" w:rsidP="00736727">
            <w:pPr>
              <w:widowControl w:val="0"/>
              <w:autoSpaceDE w:val="0"/>
              <w:autoSpaceDN w:val="0"/>
              <w:adjustRightInd w:val="0"/>
              <w:spacing w:after="120"/>
              <w:rPr>
                <w:rFonts w:asciiTheme="minorHAnsi" w:hAnsiTheme="minorHAnsi" w:cstheme="minorHAnsi"/>
                <w:i/>
                <w:sz w:val="22"/>
                <w:szCs w:val="22"/>
              </w:rPr>
            </w:pPr>
            <w:r w:rsidRPr="00CB6B0D">
              <w:rPr>
                <w:rFonts w:asciiTheme="minorHAnsi" w:hAnsiTheme="minorHAnsi" w:cstheme="minorHAnsi"/>
                <w:i/>
                <w:sz w:val="22"/>
                <w:szCs w:val="22"/>
              </w:rPr>
              <w:t>The organization shall maintain documented information of its:</w:t>
            </w:r>
          </w:p>
          <w:p w14:paraId="2F8F1435" w14:textId="0206CB2B" w:rsidR="003F50EA" w:rsidRPr="00CB6B0D" w:rsidRDefault="003F50EA" w:rsidP="00736727">
            <w:pPr>
              <w:widowControl w:val="0"/>
              <w:autoSpaceDE w:val="0"/>
              <w:autoSpaceDN w:val="0"/>
              <w:adjustRightInd w:val="0"/>
              <w:spacing w:after="120"/>
              <w:rPr>
                <w:rFonts w:asciiTheme="minorHAnsi" w:hAnsiTheme="minorHAnsi" w:cstheme="minorHAnsi"/>
                <w:i/>
                <w:sz w:val="22"/>
                <w:szCs w:val="22"/>
              </w:rPr>
            </w:pPr>
            <w:r w:rsidRPr="00CB6B0D">
              <w:rPr>
                <w:rFonts w:asciiTheme="minorHAnsi" w:hAnsiTheme="minorHAnsi" w:cstheme="minorHAnsi"/>
                <w:i/>
                <w:sz w:val="22"/>
                <w:szCs w:val="22"/>
              </w:rPr>
              <w:t xml:space="preserve">— prioritized risks; and   </w:t>
            </w:r>
          </w:p>
          <w:p w14:paraId="1F0703DB" w14:textId="490C70B7" w:rsidR="003F50EA" w:rsidRPr="00CB6B0D" w:rsidRDefault="003F50EA" w:rsidP="00736727">
            <w:pPr>
              <w:pStyle w:val="ListParagraph"/>
              <w:ind w:left="0"/>
              <w:rPr>
                <w:rFonts w:asciiTheme="minorHAnsi" w:hAnsiTheme="minorHAnsi" w:cstheme="minorHAnsi"/>
                <w:i/>
                <w:color w:val="000000"/>
                <w:sz w:val="22"/>
                <w:szCs w:val="22"/>
              </w:rPr>
            </w:pPr>
            <w:r w:rsidRPr="00CB6B0D">
              <w:rPr>
                <w:rFonts w:asciiTheme="minorHAnsi" w:hAnsiTheme="minorHAnsi" w:cstheme="minorHAnsi"/>
                <w:i/>
                <w:sz w:val="22"/>
                <w:szCs w:val="22"/>
              </w:rPr>
              <w:t xml:space="preserve">— </w:t>
            </w:r>
            <w:proofErr w:type="gramStart"/>
            <w:r w:rsidRPr="00CB6B0D">
              <w:rPr>
                <w:rFonts w:asciiTheme="minorHAnsi" w:hAnsiTheme="minorHAnsi" w:cstheme="minorHAnsi"/>
                <w:i/>
                <w:sz w:val="22"/>
                <w:szCs w:val="22"/>
              </w:rPr>
              <w:t>methodology</w:t>
            </w:r>
            <w:proofErr w:type="gramEnd"/>
            <w:r w:rsidRPr="00CB6B0D">
              <w:rPr>
                <w:rFonts w:asciiTheme="minorHAnsi" w:hAnsiTheme="minorHAnsi" w:cstheme="minorHAnsi"/>
                <w:i/>
                <w:sz w:val="22"/>
                <w:szCs w:val="22"/>
              </w:rPr>
              <w:t xml:space="preserve"> used to determine its priorit</w:t>
            </w:r>
            <w:r>
              <w:rPr>
                <w:rFonts w:asciiTheme="minorHAnsi" w:hAnsiTheme="minorHAnsi" w:cstheme="minorHAnsi"/>
                <w:i/>
                <w:sz w:val="22"/>
                <w:szCs w:val="22"/>
              </w:rPr>
              <w:t>ized</w:t>
            </w:r>
            <w:r w:rsidRPr="00CB6B0D">
              <w:rPr>
                <w:rFonts w:asciiTheme="minorHAnsi" w:hAnsiTheme="minorHAnsi" w:cstheme="minorHAnsi"/>
                <w:i/>
                <w:sz w:val="22"/>
                <w:szCs w:val="22"/>
              </w:rPr>
              <w:t xml:space="preserve"> risks.</w:t>
            </w:r>
            <w:r w:rsidRPr="00CB6B0D">
              <w:rPr>
                <w:rFonts w:asciiTheme="minorHAnsi" w:hAnsiTheme="minorHAnsi" w:cstheme="minorHAnsi"/>
                <w:i/>
                <w:color w:val="000000"/>
                <w:sz w:val="22"/>
                <w:szCs w:val="22"/>
              </w:rPr>
              <w:t xml:space="preserve"> </w:t>
            </w:r>
          </w:p>
          <w:p w14:paraId="4395D66E" w14:textId="77777777" w:rsidR="003F50EA" w:rsidRPr="00AE7BA7" w:rsidRDefault="003F50EA" w:rsidP="00736727">
            <w:pPr>
              <w:contextualSpacing/>
              <w:rPr>
                <w:rFonts w:asciiTheme="minorHAnsi" w:hAnsiTheme="minorHAnsi" w:cstheme="minorHAnsi"/>
                <w:bCs/>
                <w:sz w:val="22"/>
                <w:szCs w:val="22"/>
              </w:rPr>
            </w:pPr>
          </w:p>
        </w:tc>
      </w:tr>
      <w:tr w:rsidR="003F50EA" w:rsidRPr="00AE7BA7" w14:paraId="1EE7327F" w14:textId="77777777" w:rsidTr="003F50EA">
        <w:tc>
          <w:tcPr>
            <w:tcW w:w="5125" w:type="dxa"/>
          </w:tcPr>
          <w:p w14:paraId="255821C1" w14:textId="064A5523" w:rsidR="003F50EA" w:rsidRPr="00AE7BA7" w:rsidRDefault="003F50EA" w:rsidP="00736727">
            <w:pPr>
              <w:rPr>
                <w:rFonts w:asciiTheme="minorHAnsi" w:hAnsiTheme="minorHAnsi" w:cstheme="minorHAnsi"/>
                <w:sz w:val="22"/>
                <w:szCs w:val="22"/>
              </w:rPr>
            </w:pPr>
            <w:r w:rsidRPr="00AE7BA7">
              <w:rPr>
                <w:rFonts w:asciiTheme="minorHAnsi" w:hAnsiTheme="minorHAnsi" w:cstheme="minorHAnsi"/>
                <w:sz w:val="22"/>
                <w:szCs w:val="22"/>
              </w:rPr>
              <w:t>2.2 The organization shall monitor emerging health, safety, security and environmental concerns relevant to its business and maintain current information related to hazards and risks for:</w:t>
            </w:r>
          </w:p>
          <w:p w14:paraId="4113B82A" w14:textId="77777777" w:rsidR="003F50EA" w:rsidRPr="00AE7BA7" w:rsidRDefault="003F50EA" w:rsidP="00736727">
            <w:pPr>
              <w:ind w:left="720"/>
              <w:rPr>
                <w:rFonts w:asciiTheme="minorHAnsi" w:hAnsiTheme="minorHAnsi" w:cstheme="minorHAnsi"/>
                <w:sz w:val="22"/>
                <w:szCs w:val="22"/>
              </w:rPr>
            </w:pPr>
          </w:p>
          <w:p w14:paraId="2C8CEEF0" w14:textId="77777777" w:rsidR="003F50EA" w:rsidRPr="00AE7BA7" w:rsidRDefault="003F50EA" w:rsidP="00736727">
            <w:pPr>
              <w:numPr>
                <w:ilvl w:val="0"/>
                <w:numId w:val="24"/>
              </w:numPr>
              <w:ind w:left="697" w:hanging="270"/>
              <w:rPr>
                <w:rFonts w:asciiTheme="minorHAnsi" w:hAnsiTheme="minorHAnsi" w:cstheme="minorHAnsi"/>
                <w:sz w:val="22"/>
                <w:szCs w:val="22"/>
              </w:rPr>
            </w:pPr>
            <w:r w:rsidRPr="00AE7BA7">
              <w:rPr>
                <w:rFonts w:asciiTheme="minorHAnsi" w:hAnsiTheme="minorHAnsi" w:cstheme="minorHAnsi"/>
                <w:sz w:val="22"/>
                <w:szCs w:val="22"/>
              </w:rPr>
              <w:t>Products</w:t>
            </w:r>
          </w:p>
          <w:p w14:paraId="35B73233" w14:textId="77777777" w:rsidR="003F50EA" w:rsidRPr="00AE7BA7" w:rsidRDefault="003F50EA" w:rsidP="00736727">
            <w:pPr>
              <w:numPr>
                <w:ilvl w:val="0"/>
                <w:numId w:val="24"/>
              </w:numPr>
              <w:ind w:left="697" w:hanging="270"/>
              <w:rPr>
                <w:rFonts w:asciiTheme="minorHAnsi" w:hAnsiTheme="minorHAnsi" w:cstheme="minorHAnsi"/>
                <w:sz w:val="22"/>
                <w:szCs w:val="22"/>
              </w:rPr>
            </w:pPr>
            <w:r w:rsidRPr="00AE7BA7">
              <w:rPr>
                <w:rFonts w:asciiTheme="minorHAnsi" w:hAnsiTheme="minorHAnsi" w:cstheme="minorHAnsi"/>
                <w:sz w:val="22"/>
                <w:szCs w:val="22"/>
              </w:rPr>
              <w:t>Processes</w:t>
            </w:r>
          </w:p>
          <w:p w14:paraId="500D8D2B" w14:textId="77777777" w:rsidR="003F50EA" w:rsidRPr="00AE7BA7" w:rsidRDefault="003F50EA" w:rsidP="00736727">
            <w:pPr>
              <w:numPr>
                <w:ilvl w:val="0"/>
                <w:numId w:val="24"/>
              </w:numPr>
              <w:ind w:left="697" w:hanging="270"/>
              <w:rPr>
                <w:rFonts w:asciiTheme="minorHAnsi" w:hAnsiTheme="minorHAnsi" w:cstheme="minorHAnsi"/>
                <w:sz w:val="22"/>
                <w:szCs w:val="22"/>
              </w:rPr>
            </w:pPr>
            <w:r w:rsidRPr="00AE7BA7">
              <w:rPr>
                <w:rFonts w:asciiTheme="minorHAnsi" w:hAnsiTheme="minorHAnsi" w:cstheme="minorHAnsi"/>
                <w:sz w:val="22"/>
                <w:szCs w:val="22"/>
              </w:rPr>
              <w:t>Activities associated with its operations</w:t>
            </w:r>
          </w:p>
          <w:p w14:paraId="32ED7EC4" w14:textId="77777777" w:rsidR="003F50EA" w:rsidRPr="00AE7BA7" w:rsidRDefault="003F50EA" w:rsidP="00736727">
            <w:pPr>
              <w:rPr>
                <w:rFonts w:asciiTheme="minorHAnsi" w:hAnsiTheme="minorHAnsi" w:cstheme="minorHAnsi"/>
                <w:sz w:val="22"/>
                <w:szCs w:val="22"/>
              </w:rPr>
            </w:pPr>
          </w:p>
        </w:tc>
        <w:tc>
          <w:tcPr>
            <w:tcW w:w="5130" w:type="dxa"/>
          </w:tcPr>
          <w:p w14:paraId="0B6952B8" w14:textId="33242674" w:rsidR="003F50EA" w:rsidRPr="00AE7BA7" w:rsidRDefault="003F50EA" w:rsidP="00736727">
            <w:pPr>
              <w:rPr>
                <w:rFonts w:asciiTheme="minorHAnsi" w:hAnsiTheme="minorHAnsi" w:cstheme="minorHAnsi"/>
                <w:sz w:val="22"/>
                <w:szCs w:val="22"/>
              </w:rPr>
            </w:pPr>
            <w:r w:rsidRPr="00AE7BA7">
              <w:rPr>
                <w:rFonts w:asciiTheme="minorHAnsi" w:hAnsiTheme="minorHAnsi" w:cstheme="minorHAnsi"/>
                <w:sz w:val="22"/>
                <w:szCs w:val="22"/>
              </w:rPr>
              <w:t>No change</w:t>
            </w:r>
            <w:r>
              <w:rPr>
                <w:rFonts w:asciiTheme="minorHAnsi" w:hAnsiTheme="minorHAnsi" w:cstheme="minorHAnsi"/>
                <w:sz w:val="22"/>
                <w:szCs w:val="22"/>
              </w:rPr>
              <w:t xml:space="preserve">  </w:t>
            </w:r>
          </w:p>
        </w:tc>
      </w:tr>
      <w:tr w:rsidR="003F50EA" w:rsidRPr="00AE7BA7" w14:paraId="2B58A7ED" w14:textId="77777777" w:rsidTr="003F50EA">
        <w:tc>
          <w:tcPr>
            <w:tcW w:w="5125" w:type="dxa"/>
          </w:tcPr>
          <w:p w14:paraId="2688FCFE" w14:textId="77777777" w:rsidR="003F50EA" w:rsidRDefault="003F50EA" w:rsidP="00736727">
            <w:pPr>
              <w:pStyle w:val="ListParagraph"/>
              <w:numPr>
                <w:ilvl w:val="1"/>
                <w:numId w:val="18"/>
              </w:numPr>
              <w:rPr>
                <w:rFonts w:asciiTheme="minorHAnsi" w:hAnsiTheme="minorHAnsi" w:cstheme="minorHAnsi"/>
                <w:sz w:val="22"/>
                <w:szCs w:val="22"/>
              </w:rPr>
            </w:pPr>
            <w:r w:rsidRPr="00AE7BA7">
              <w:rPr>
                <w:rFonts w:asciiTheme="minorHAnsi" w:hAnsiTheme="minorHAnsi" w:cstheme="minorHAnsi"/>
                <w:sz w:val="22"/>
                <w:szCs w:val="22"/>
              </w:rPr>
              <w:t>The organization shall have a system in place to review and determine the applicability of regulations, legislation and other Responsible Care related requirements to which the organization is subject or subscribes.</w:t>
            </w:r>
          </w:p>
          <w:p w14:paraId="705E615B" w14:textId="77777777" w:rsidR="003F50EA" w:rsidRDefault="003F50EA" w:rsidP="00736727">
            <w:pPr>
              <w:pStyle w:val="ListParagraph"/>
              <w:ind w:left="360"/>
              <w:rPr>
                <w:rFonts w:asciiTheme="minorHAnsi" w:hAnsiTheme="minorHAnsi" w:cstheme="minorHAnsi"/>
                <w:sz w:val="22"/>
                <w:szCs w:val="22"/>
              </w:rPr>
            </w:pPr>
          </w:p>
          <w:p w14:paraId="6FC9CC07" w14:textId="77777777" w:rsidR="003F50EA" w:rsidRPr="00AE7BA7" w:rsidRDefault="003F50EA" w:rsidP="00736727">
            <w:pPr>
              <w:pStyle w:val="ListParagraph"/>
              <w:ind w:left="360"/>
              <w:rPr>
                <w:rFonts w:asciiTheme="minorHAnsi" w:hAnsiTheme="minorHAnsi" w:cstheme="minorHAnsi"/>
                <w:sz w:val="22"/>
                <w:szCs w:val="22"/>
              </w:rPr>
            </w:pPr>
          </w:p>
        </w:tc>
        <w:tc>
          <w:tcPr>
            <w:tcW w:w="5130" w:type="dxa"/>
          </w:tcPr>
          <w:p w14:paraId="4A4780D5" w14:textId="03D87171" w:rsidR="003F50EA" w:rsidRPr="00AE7BA7" w:rsidRDefault="003F50EA" w:rsidP="00736727">
            <w:pPr>
              <w:rPr>
                <w:rFonts w:asciiTheme="minorHAnsi" w:hAnsiTheme="minorHAnsi" w:cstheme="minorHAnsi"/>
                <w:sz w:val="22"/>
                <w:szCs w:val="22"/>
              </w:rPr>
            </w:pPr>
            <w:r w:rsidRPr="00AE7BA7">
              <w:rPr>
                <w:rFonts w:asciiTheme="minorHAnsi" w:hAnsiTheme="minorHAnsi" w:cstheme="minorHAnsi"/>
                <w:sz w:val="22"/>
                <w:szCs w:val="22"/>
              </w:rPr>
              <w:lastRenderedPageBreak/>
              <w:t>No change</w:t>
            </w:r>
            <w:r>
              <w:rPr>
                <w:rFonts w:asciiTheme="minorHAnsi" w:hAnsiTheme="minorHAnsi" w:cstheme="minorHAnsi"/>
                <w:sz w:val="22"/>
                <w:szCs w:val="22"/>
              </w:rPr>
              <w:t>.</w:t>
            </w:r>
          </w:p>
        </w:tc>
      </w:tr>
      <w:tr w:rsidR="003F50EA" w:rsidRPr="00AE7BA7" w14:paraId="3D20DE86" w14:textId="77777777" w:rsidTr="003F50EA">
        <w:tc>
          <w:tcPr>
            <w:tcW w:w="5125" w:type="dxa"/>
          </w:tcPr>
          <w:p w14:paraId="032EEEDE" w14:textId="77777777" w:rsidR="003F50EA" w:rsidRPr="0018697A" w:rsidRDefault="003F50EA" w:rsidP="00736727">
            <w:pPr>
              <w:pStyle w:val="ListParagraph"/>
              <w:numPr>
                <w:ilvl w:val="1"/>
                <w:numId w:val="18"/>
              </w:numPr>
              <w:rPr>
                <w:rFonts w:asciiTheme="minorHAnsi" w:hAnsiTheme="minorHAnsi" w:cstheme="minorHAnsi"/>
                <w:sz w:val="22"/>
                <w:szCs w:val="22"/>
              </w:rPr>
            </w:pPr>
            <w:r w:rsidRPr="0018697A">
              <w:rPr>
                <w:rFonts w:asciiTheme="minorHAnsi" w:hAnsiTheme="minorHAnsi" w:cstheme="minorHAnsi"/>
                <w:sz w:val="22"/>
                <w:szCs w:val="22"/>
              </w:rPr>
              <w:t>The organization shall have a process in place to assess stakeholder perspectives.</w:t>
            </w:r>
          </w:p>
          <w:p w14:paraId="3A8E5DDE" w14:textId="77777777" w:rsidR="003F50EA" w:rsidRPr="00AE7BA7" w:rsidRDefault="003F50EA" w:rsidP="00736727">
            <w:pPr>
              <w:rPr>
                <w:rFonts w:asciiTheme="minorHAnsi" w:hAnsiTheme="minorHAnsi" w:cstheme="minorHAnsi"/>
                <w:sz w:val="22"/>
                <w:szCs w:val="22"/>
              </w:rPr>
            </w:pPr>
          </w:p>
        </w:tc>
        <w:tc>
          <w:tcPr>
            <w:tcW w:w="5130" w:type="dxa"/>
          </w:tcPr>
          <w:p w14:paraId="76A19DD2" w14:textId="3E6CFA64" w:rsidR="003F50EA" w:rsidRPr="00AE7BA7" w:rsidRDefault="003F50EA" w:rsidP="00736727">
            <w:pPr>
              <w:rPr>
                <w:rFonts w:asciiTheme="minorHAnsi" w:hAnsiTheme="minorHAnsi" w:cstheme="minorHAnsi"/>
                <w:sz w:val="22"/>
                <w:szCs w:val="22"/>
              </w:rPr>
            </w:pPr>
            <w:r w:rsidRPr="00AE7BA7">
              <w:rPr>
                <w:rFonts w:asciiTheme="minorHAnsi" w:hAnsiTheme="minorHAnsi" w:cstheme="minorHAnsi"/>
                <w:sz w:val="22"/>
                <w:szCs w:val="22"/>
              </w:rPr>
              <w:t>No change</w:t>
            </w:r>
            <w:r>
              <w:rPr>
                <w:rFonts w:asciiTheme="minorHAnsi" w:hAnsiTheme="minorHAnsi" w:cstheme="minorHAnsi"/>
                <w:sz w:val="22"/>
                <w:szCs w:val="22"/>
              </w:rPr>
              <w:t>.</w:t>
            </w:r>
          </w:p>
        </w:tc>
      </w:tr>
      <w:tr w:rsidR="003F50EA" w:rsidRPr="00AE7BA7" w14:paraId="5DF12B29" w14:textId="77777777" w:rsidTr="003F50EA">
        <w:tc>
          <w:tcPr>
            <w:tcW w:w="5125" w:type="dxa"/>
          </w:tcPr>
          <w:p w14:paraId="31059B30" w14:textId="77777777" w:rsidR="003F50EA" w:rsidRPr="00AE7BA7" w:rsidRDefault="003F50EA" w:rsidP="00736727">
            <w:pPr>
              <w:pStyle w:val="ListParagraph"/>
              <w:numPr>
                <w:ilvl w:val="1"/>
                <w:numId w:val="7"/>
              </w:numPr>
              <w:rPr>
                <w:rFonts w:asciiTheme="minorHAnsi" w:hAnsiTheme="minorHAnsi" w:cstheme="minorHAnsi"/>
                <w:sz w:val="22"/>
                <w:szCs w:val="22"/>
              </w:rPr>
            </w:pPr>
            <w:r w:rsidRPr="00AE7BA7">
              <w:rPr>
                <w:rFonts w:asciiTheme="minorHAnsi" w:hAnsiTheme="minorHAnsi" w:cstheme="minorHAnsi"/>
                <w:sz w:val="22"/>
                <w:szCs w:val="22"/>
              </w:rPr>
              <w:t xml:space="preserve"> The organization shall establish Responsible Care goals, objectives and targets as applicable for:</w:t>
            </w:r>
          </w:p>
          <w:p w14:paraId="3F1F587B" w14:textId="77777777" w:rsidR="003F50EA" w:rsidRPr="00AE7BA7" w:rsidRDefault="003F50EA" w:rsidP="00736727">
            <w:pPr>
              <w:rPr>
                <w:rFonts w:asciiTheme="minorHAnsi" w:hAnsiTheme="minorHAnsi" w:cstheme="minorHAnsi"/>
                <w:sz w:val="22"/>
                <w:szCs w:val="22"/>
              </w:rPr>
            </w:pPr>
          </w:p>
          <w:p w14:paraId="30922A92" w14:textId="77777777" w:rsidR="003F50EA" w:rsidRPr="00AE7BA7" w:rsidRDefault="003F50EA" w:rsidP="00736727">
            <w:pPr>
              <w:numPr>
                <w:ilvl w:val="0"/>
                <w:numId w:val="5"/>
              </w:numPr>
              <w:rPr>
                <w:rFonts w:asciiTheme="minorHAnsi" w:hAnsiTheme="minorHAnsi" w:cstheme="minorHAnsi"/>
                <w:sz w:val="22"/>
                <w:szCs w:val="22"/>
              </w:rPr>
            </w:pPr>
            <w:r w:rsidRPr="00AE7BA7">
              <w:rPr>
                <w:rFonts w:asciiTheme="minorHAnsi" w:hAnsiTheme="minorHAnsi" w:cstheme="minorHAnsi"/>
                <w:sz w:val="22"/>
                <w:szCs w:val="22"/>
              </w:rPr>
              <w:t>Products</w:t>
            </w:r>
          </w:p>
          <w:p w14:paraId="7277EC3E" w14:textId="77777777" w:rsidR="003F50EA" w:rsidRPr="00AE7BA7" w:rsidRDefault="003F50EA" w:rsidP="00736727">
            <w:pPr>
              <w:numPr>
                <w:ilvl w:val="0"/>
                <w:numId w:val="5"/>
              </w:numPr>
              <w:rPr>
                <w:rFonts w:asciiTheme="minorHAnsi" w:hAnsiTheme="minorHAnsi" w:cstheme="minorHAnsi"/>
                <w:sz w:val="22"/>
                <w:szCs w:val="22"/>
              </w:rPr>
            </w:pPr>
            <w:r w:rsidRPr="00AE7BA7">
              <w:rPr>
                <w:rFonts w:asciiTheme="minorHAnsi" w:hAnsiTheme="minorHAnsi" w:cstheme="minorHAnsi"/>
                <w:sz w:val="22"/>
                <w:szCs w:val="22"/>
              </w:rPr>
              <w:t>Processes</w:t>
            </w:r>
          </w:p>
          <w:p w14:paraId="7DAEF21E" w14:textId="77777777" w:rsidR="003F50EA" w:rsidRPr="00AE7BA7" w:rsidRDefault="003F50EA" w:rsidP="00736727">
            <w:pPr>
              <w:numPr>
                <w:ilvl w:val="0"/>
                <w:numId w:val="5"/>
              </w:numPr>
              <w:rPr>
                <w:rFonts w:asciiTheme="minorHAnsi" w:hAnsiTheme="minorHAnsi" w:cstheme="minorHAnsi"/>
                <w:sz w:val="22"/>
                <w:szCs w:val="22"/>
              </w:rPr>
            </w:pPr>
            <w:r w:rsidRPr="00AE7BA7">
              <w:rPr>
                <w:rFonts w:asciiTheme="minorHAnsi" w:hAnsiTheme="minorHAnsi" w:cstheme="minorHAnsi"/>
                <w:sz w:val="22"/>
                <w:szCs w:val="22"/>
              </w:rPr>
              <w:t>Activities associated with its operations</w:t>
            </w:r>
          </w:p>
          <w:p w14:paraId="3B8B62CF" w14:textId="77777777" w:rsidR="003F50EA" w:rsidRPr="00AE7BA7" w:rsidRDefault="003F50EA" w:rsidP="00736727">
            <w:pPr>
              <w:rPr>
                <w:rFonts w:asciiTheme="minorHAnsi" w:hAnsiTheme="minorHAnsi" w:cstheme="minorHAnsi"/>
                <w:sz w:val="22"/>
                <w:szCs w:val="22"/>
              </w:rPr>
            </w:pPr>
          </w:p>
          <w:p w14:paraId="6D5A670E" w14:textId="77777777" w:rsidR="003F50EA" w:rsidRPr="00AE7BA7" w:rsidRDefault="003F50EA" w:rsidP="00736727">
            <w:pPr>
              <w:rPr>
                <w:rFonts w:asciiTheme="minorHAnsi" w:hAnsiTheme="minorHAnsi" w:cstheme="minorHAnsi"/>
                <w:sz w:val="22"/>
                <w:szCs w:val="22"/>
              </w:rPr>
            </w:pPr>
            <w:r w:rsidRPr="00AE7BA7">
              <w:rPr>
                <w:rFonts w:asciiTheme="minorHAnsi" w:hAnsiTheme="minorHAnsi" w:cstheme="minorHAnsi"/>
                <w:sz w:val="22"/>
                <w:szCs w:val="22"/>
              </w:rPr>
              <w:t>These goals, objectives and targets shall be based upon the organization’s prioritized risks, stakeholders’ input and regulatory, legal and other Responsible Care-related requirements to which it subscribes.  The goals, objectives and targets shall be:</w:t>
            </w:r>
          </w:p>
          <w:p w14:paraId="40306558" w14:textId="77777777" w:rsidR="003F50EA" w:rsidRPr="00AE7BA7" w:rsidRDefault="003F50EA" w:rsidP="00736727">
            <w:pPr>
              <w:ind w:left="1440"/>
              <w:rPr>
                <w:rFonts w:asciiTheme="minorHAnsi" w:hAnsiTheme="minorHAnsi" w:cstheme="minorHAnsi"/>
                <w:sz w:val="22"/>
                <w:szCs w:val="22"/>
              </w:rPr>
            </w:pPr>
          </w:p>
          <w:p w14:paraId="1BACB21E" w14:textId="77777777" w:rsidR="003F50EA" w:rsidRPr="00AE7BA7" w:rsidRDefault="003F50EA" w:rsidP="00736727">
            <w:pPr>
              <w:numPr>
                <w:ilvl w:val="0"/>
                <w:numId w:val="6"/>
              </w:numPr>
              <w:ind w:left="360"/>
              <w:rPr>
                <w:rFonts w:asciiTheme="minorHAnsi" w:hAnsiTheme="minorHAnsi" w:cstheme="minorHAnsi"/>
                <w:sz w:val="22"/>
                <w:szCs w:val="22"/>
              </w:rPr>
            </w:pPr>
            <w:r w:rsidRPr="00AE7BA7">
              <w:rPr>
                <w:rFonts w:asciiTheme="minorHAnsi" w:hAnsiTheme="minorHAnsi" w:cstheme="minorHAnsi"/>
                <w:sz w:val="22"/>
                <w:szCs w:val="22"/>
              </w:rPr>
              <w:t>established for each relevant function;</w:t>
            </w:r>
          </w:p>
          <w:p w14:paraId="4B39F7DF" w14:textId="77777777" w:rsidR="003F50EA" w:rsidRPr="00AE7BA7" w:rsidRDefault="003F50EA" w:rsidP="00736727">
            <w:pPr>
              <w:numPr>
                <w:ilvl w:val="0"/>
                <w:numId w:val="6"/>
              </w:numPr>
              <w:ind w:left="360"/>
              <w:rPr>
                <w:rFonts w:asciiTheme="minorHAnsi" w:hAnsiTheme="minorHAnsi" w:cstheme="minorHAnsi"/>
                <w:sz w:val="22"/>
                <w:szCs w:val="22"/>
              </w:rPr>
            </w:pPr>
            <w:r w:rsidRPr="00AE7BA7">
              <w:rPr>
                <w:rFonts w:asciiTheme="minorHAnsi" w:hAnsiTheme="minorHAnsi" w:cstheme="minorHAnsi"/>
                <w:sz w:val="22"/>
                <w:szCs w:val="22"/>
              </w:rPr>
              <w:t xml:space="preserve">reflect the organization’s commitment to continual improvement; and </w:t>
            </w:r>
          </w:p>
          <w:p w14:paraId="09E71116" w14:textId="77777777" w:rsidR="003F50EA" w:rsidRPr="00AE7BA7" w:rsidRDefault="003F50EA" w:rsidP="00736727">
            <w:pPr>
              <w:numPr>
                <w:ilvl w:val="0"/>
                <w:numId w:val="6"/>
              </w:numPr>
              <w:ind w:left="360"/>
              <w:rPr>
                <w:rFonts w:asciiTheme="minorHAnsi" w:hAnsiTheme="minorHAnsi" w:cstheme="minorHAnsi"/>
                <w:sz w:val="22"/>
                <w:szCs w:val="22"/>
              </w:rPr>
            </w:pPr>
            <w:proofErr w:type="gramStart"/>
            <w:r w:rsidRPr="00AE7BA7">
              <w:rPr>
                <w:rFonts w:asciiTheme="minorHAnsi" w:hAnsiTheme="minorHAnsi" w:cstheme="minorHAnsi"/>
                <w:sz w:val="22"/>
                <w:szCs w:val="22"/>
              </w:rPr>
              <w:t>include</w:t>
            </w:r>
            <w:proofErr w:type="gramEnd"/>
            <w:r w:rsidRPr="00AE7BA7">
              <w:rPr>
                <w:rFonts w:asciiTheme="minorHAnsi" w:hAnsiTheme="minorHAnsi" w:cstheme="minorHAnsi"/>
                <w:sz w:val="22"/>
                <w:szCs w:val="22"/>
              </w:rPr>
              <w:t xml:space="preserve"> timeframes and responsibilities for accomplishment.</w:t>
            </w:r>
          </w:p>
          <w:p w14:paraId="00874220" w14:textId="77777777" w:rsidR="003F50EA" w:rsidRPr="00AE7BA7" w:rsidRDefault="003F50EA" w:rsidP="00736727">
            <w:pPr>
              <w:rPr>
                <w:rFonts w:asciiTheme="minorHAnsi" w:hAnsiTheme="minorHAnsi" w:cstheme="minorHAnsi"/>
                <w:sz w:val="22"/>
                <w:szCs w:val="22"/>
              </w:rPr>
            </w:pPr>
          </w:p>
          <w:p w14:paraId="600083E4" w14:textId="77777777" w:rsidR="003F50EA" w:rsidRPr="00AE7BA7" w:rsidRDefault="003F50EA" w:rsidP="00736727">
            <w:pPr>
              <w:rPr>
                <w:rFonts w:asciiTheme="minorHAnsi" w:hAnsiTheme="minorHAnsi" w:cstheme="minorHAnsi"/>
                <w:sz w:val="22"/>
                <w:szCs w:val="22"/>
              </w:rPr>
            </w:pPr>
            <w:r w:rsidRPr="00AE7BA7">
              <w:rPr>
                <w:rFonts w:asciiTheme="minorHAnsi" w:hAnsiTheme="minorHAnsi" w:cstheme="minorHAnsi"/>
                <w:sz w:val="22"/>
                <w:szCs w:val="22"/>
              </w:rPr>
              <w:t>The organization shall have a process to identify and assess program and organizational needs and to allocate resources to meet Responsible Care goals, objectives and targets.</w:t>
            </w:r>
          </w:p>
          <w:p w14:paraId="0ED09980" w14:textId="77777777" w:rsidR="003F50EA" w:rsidRPr="00AE7BA7" w:rsidRDefault="003F50EA" w:rsidP="00736727">
            <w:pPr>
              <w:ind w:left="1440"/>
              <w:rPr>
                <w:rFonts w:asciiTheme="minorHAnsi" w:hAnsiTheme="minorHAnsi" w:cstheme="minorHAnsi"/>
                <w:strike/>
                <w:sz w:val="22"/>
                <w:szCs w:val="22"/>
              </w:rPr>
            </w:pPr>
          </w:p>
          <w:p w14:paraId="739D7001" w14:textId="77777777" w:rsidR="003F50EA" w:rsidRPr="00AE7BA7" w:rsidRDefault="003F50EA" w:rsidP="00736727">
            <w:pPr>
              <w:rPr>
                <w:rFonts w:asciiTheme="minorHAnsi" w:hAnsiTheme="minorHAnsi" w:cstheme="minorHAnsi"/>
                <w:sz w:val="22"/>
                <w:szCs w:val="22"/>
              </w:rPr>
            </w:pPr>
          </w:p>
        </w:tc>
        <w:tc>
          <w:tcPr>
            <w:tcW w:w="5130" w:type="dxa"/>
          </w:tcPr>
          <w:p w14:paraId="46A76711" w14:textId="1E6073A7" w:rsidR="003F50EA" w:rsidRPr="00AE7BA7" w:rsidRDefault="003F50EA" w:rsidP="00736727">
            <w:pPr>
              <w:rPr>
                <w:rFonts w:asciiTheme="minorHAnsi" w:hAnsiTheme="minorHAnsi" w:cstheme="minorHAnsi"/>
                <w:sz w:val="22"/>
                <w:szCs w:val="22"/>
              </w:rPr>
            </w:pPr>
            <w:r>
              <w:rPr>
                <w:rFonts w:asciiTheme="minorHAnsi" w:hAnsiTheme="minorHAnsi" w:cstheme="minorHAnsi"/>
                <w:sz w:val="22"/>
                <w:szCs w:val="22"/>
              </w:rPr>
              <w:t xml:space="preserve">2.5  </w:t>
            </w:r>
            <w:r w:rsidRPr="00AE7BA7">
              <w:rPr>
                <w:rFonts w:asciiTheme="minorHAnsi" w:hAnsiTheme="minorHAnsi" w:cstheme="minorHAnsi"/>
                <w:sz w:val="22"/>
                <w:szCs w:val="22"/>
              </w:rPr>
              <w:t>The organization shall establish Responsible Care goals, objectives and targets as applicable for:</w:t>
            </w:r>
          </w:p>
          <w:p w14:paraId="1F29DC42" w14:textId="77777777" w:rsidR="003F50EA" w:rsidRPr="00AE7BA7" w:rsidRDefault="003F50EA" w:rsidP="00736727">
            <w:pPr>
              <w:rPr>
                <w:rFonts w:asciiTheme="minorHAnsi" w:hAnsiTheme="minorHAnsi" w:cstheme="minorHAnsi"/>
                <w:sz w:val="22"/>
                <w:szCs w:val="22"/>
              </w:rPr>
            </w:pPr>
          </w:p>
          <w:p w14:paraId="23F384BA" w14:textId="77777777" w:rsidR="003F50EA" w:rsidRPr="00AE7BA7" w:rsidRDefault="003F50EA" w:rsidP="00736727">
            <w:pPr>
              <w:pStyle w:val="ListParagraph"/>
              <w:numPr>
                <w:ilvl w:val="0"/>
                <w:numId w:val="26"/>
              </w:numPr>
              <w:rPr>
                <w:rFonts w:asciiTheme="minorHAnsi" w:hAnsiTheme="minorHAnsi" w:cstheme="minorHAnsi"/>
                <w:sz w:val="22"/>
                <w:szCs w:val="22"/>
              </w:rPr>
            </w:pPr>
            <w:r w:rsidRPr="00AE7BA7">
              <w:rPr>
                <w:rFonts w:asciiTheme="minorHAnsi" w:hAnsiTheme="minorHAnsi" w:cstheme="minorHAnsi"/>
                <w:sz w:val="22"/>
                <w:szCs w:val="22"/>
              </w:rPr>
              <w:t>Products</w:t>
            </w:r>
          </w:p>
          <w:p w14:paraId="5037A89D" w14:textId="77777777" w:rsidR="003F50EA" w:rsidRPr="00AE7BA7" w:rsidRDefault="003F50EA" w:rsidP="00736727">
            <w:pPr>
              <w:numPr>
                <w:ilvl w:val="0"/>
                <w:numId w:val="26"/>
              </w:numPr>
              <w:rPr>
                <w:rFonts w:asciiTheme="minorHAnsi" w:hAnsiTheme="minorHAnsi" w:cstheme="minorHAnsi"/>
                <w:sz w:val="22"/>
                <w:szCs w:val="22"/>
              </w:rPr>
            </w:pPr>
            <w:r w:rsidRPr="00AE7BA7">
              <w:rPr>
                <w:rFonts w:asciiTheme="minorHAnsi" w:hAnsiTheme="minorHAnsi" w:cstheme="minorHAnsi"/>
                <w:sz w:val="22"/>
                <w:szCs w:val="22"/>
              </w:rPr>
              <w:t>Processes</w:t>
            </w:r>
          </w:p>
          <w:p w14:paraId="024C6F19" w14:textId="77777777" w:rsidR="003F50EA" w:rsidRPr="00AE7BA7" w:rsidRDefault="003F50EA" w:rsidP="00736727">
            <w:pPr>
              <w:numPr>
                <w:ilvl w:val="0"/>
                <w:numId w:val="26"/>
              </w:numPr>
              <w:rPr>
                <w:rFonts w:asciiTheme="minorHAnsi" w:hAnsiTheme="minorHAnsi" w:cstheme="minorHAnsi"/>
                <w:sz w:val="22"/>
                <w:szCs w:val="22"/>
              </w:rPr>
            </w:pPr>
            <w:r w:rsidRPr="00AE7BA7">
              <w:rPr>
                <w:rFonts w:asciiTheme="minorHAnsi" w:hAnsiTheme="minorHAnsi" w:cstheme="minorHAnsi"/>
                <w:sz w:val="22"/>
                <w:szCs w:val="22"/>
              </w:rPr>
              <w:t>Activities associated with its operations</w:t>
            </w:r>
          </w:p>
          <w:p w14:paraId="494EC050" w14:textId="77777777" w:rsidR="003F50EA" w:rsidRPr="00AE7BA7" w:rsidRDefault="003F50EA" w:rsidP="00736727">
            <w:pPr>
              <w:rPr>
                <w:rFonts w:asciiTheme="minorHAnsi" w:hAnsiTheme="minorHAnsi" w:cstheme="minorHAnsi"/>
                <w:sz w:val="22"/>
                <w:szCs w:val="22"/>
              </w:rPr>
            </w:pPr>
          </w:p>
          <w:p w14:paraId="6D3499AC" w14:textId="5C347463" w:rsidR="003F50EA" w:rsidRPr="00AE7BA7" w:rsidRDefault="003F50EA" w:rsidP="00736727">
            <w:pPr>
              <w:rPr>
                <w:rFonts w:asciiTheme="minorHAnsi" w:hAnsiTheme="minorHAnsi" w:cstheme="minorHAnsi"/>
                <w:sz w:val="22"/>
                <w:szCs w:val="22"/>
              </w:rPr>
            </w:pPr>
            <w:r w:rsidRPr="00AE7BA7">
              <w:rPr>
                <w:rFonts w:asciiTheme="minorHAnsi" w:hAnsiTheme="minorHAnsi" w:cstheme="minorHAnsi"/>
                <w:sz w:val="22"/>
                <w:szCs w:val="22"/>
              </w:rPr>
              <w:t>These goals, objectives and targets shall be based upon the organization’s prioritized risks</w:t>
            </w:r>
            <w:r>
              <w:rPr>
                <w:rFonts w:asciiTheme="minorHAnsi" w:hAnsiTheme="minorHAnsi" w:cstheme="minorHAnsi"/>
                <w:sz w:val="22"/>
                <w:szCs w:val="22"/>
              </w:rPr>
              <w:t xml:space="preserve"> </w:t>
            </w:r>
            <w:r w:rsidRPr="006B0D73">
              <w:rPr>
                <w:rFonts w:asciiTheme="minorHAnsi" w:hAnsiTheme="minorHAnsi" w:cstheme="minorHAnsi"/>
                <w:i/>
                <w:sz w:val="22"/>
                <w:szCs w:val="22"/>
              </w:rPr>
              <w:t>emerging concerns</w:t>
            </w:r>
            <w:r w:rsidRPr="00CB6B0D">
              <w:rPr>
                <w:rFonts w:asciiTheme="minorHAnsi" w:hAnsiTheme="minorHAnsi" w:cstheme="minorHAnsi"/>
                <w:sz w:val="22"/>
                <w:szCs w:val="22"/>
              </w:rPr>
              <w:t xml:space="preserve">, </w:t>
            </w:r>
            <w:r w:rsidRPr="00CB6B0D">
              <w:rPr>
                <w:rFonts w:asciiTheme="minorHAnsi" w:hAnsiTheme="minorHAnsi" w:cstheme="minorHAnsi"/>
                <w:i/>
                <w:sz w:val="22"/>
                <w:szCs w:val="22"/>
              </w:rPr>
              <w:t>business strategy</w:t>
            </w:r>
            <w:r>
              <w:rPr>
                <w:rFonts w:asciiTheme="minorHAnsi" w:hAnsiTheme="minorHAnsi" w:cstheme="minorHAnsi"/>
                <w:i/>
                <w:sz w:val="22"/>
                <w:szCs w:val="22"/>
              </w:rPr>
              <w:t xml:space="preserve">, </w:t>
            </w:r>
            <w:r w:rsidRPr="00AE7BA7">
              <w:rPr>
                <w:rFonts w:asciiTheme="minorHAnsi" w:hAnsiTheme="minorHAnsi" w:cstheme="minorHAnsi"/>
                <w:sz w:val="22"/>
                <w:szCs w:val="22"/>
              </w:rPr>
              <w:t xml:space="preserve">stakeholders’ </w:t>
            </w:r>
            <w:r w:rsidRPr="009F2FD4">
              <w:rPr>
                <w:rFonts w:asciiTheme="minorHAnsi" w:hAnsiTheme="minorHAnsi" w:cstheme="minorHAnsi"/>
                <w:sz w:val="22"/>
                <w:szCs w:val="22"/>
              </w:rPr>
              <w:t>input</w:t>
            </w:r>
            <w:r w:rsidRPr="00AE7BA7">
              <w:rPr>
                <w:rFonts w:asciiTheme="minorHAnsi" w:hAnsiTheme="minorHAnsi" w:cstheme="minorHAnsi"/>
                <w:sz w:val="22"/>
                <w:szCs w:val="22"/>
              </w:rPr>
              <w:t xml:space="preserve"> and regulatory, legal and other Responsible Care-related requirements to which it subscribes.  The goals, objectives and targets shall:</w:t>
            </w:r>
          </w:p>
          <w:p w14:paraId="15F85FD0" w14:textId="77777777" w:rsidR="003F50EA" w:rsidRPr="00AE7BA7" w:rsidRDefault="003F50EA" w:rsidP="00736727">
            <w:pPr>
              <w:ind w:left="1440"/>
              <w:rPr>
                <w:rFonts w:asciiTheme="minorHAnsi" w:hAnsiTheme="minorHAnsi" w:cstheme="minorHAnsi"/>
                <w:sz w:val="22"/>
                <w:szCs w:val="22"/>
              </w:rPr>
            </w:pPr>
          </w:p>
          <w:p w14:paraId="748059A5" w14:textId="205781DB" w:rsidR="003F50EA" w:rsidRPr="00AE7BA7" w:rsidRDefault="003F50EA" w:rsidP="00736727">
            <w:pPr>
              <w:numPr>
                <w:ilvl w:val="0"/>
                <w:numId w:val="6"/>
              </w:numPr>
              <w:ind w:left="360"/>
              <w:rPr>
                <w:rFonts w:asciiTheme="minorHAnsi" w:hAnsiTheme="minorHAnsi" w:cstheme="minorHAnsi"/>
                <w:sz w:val="22"/>
                <w:szCs w:val="22"/>
              </w:rPr>
            </w:pPr>
            <w:r>
              <w:rPr>
                <w:rFonts w:asciiTheme="minorHAnsi" w:hAnsiTheme="minorHAnsi" w:cstheme="minorHAnsi"/>
                <w:sz w:val="22"/>
                <w:szCs w:val="22"/>
              </w:rPr>
              <w:t xml:space="preserve">be </w:t>
            </w:r>
            <w:r w:rsidRPr="00AE7BA7">
              <w:rPr>
                <w:rFonts w:asciiTheme="minorHAnsi" w:hAnsiTheme="minorHAnsi" w:cstheme="minorHAnsi"/>
                <w:sz w:val="22"/>
                <w:szCs w:val="22"/>
              </w:rPr>
              <w:t>established for each relevant function;</w:t>
            </w:r>
          </w:p>
          <w:p w14:paraId="7AFBF9C9" w14:textId="77777777" w:rsidR="003F50EA" w:rsidRPr="00AE7BA7" w:rsidRDefault="003F50EA" w:rsidP="00736727">
            <w:pPr>
              <w:numPr>
                <w:ilvl w:val="0"/>
                <w:numId w:val="6"/>
              </w:numPr>
              <w:ind w:left="360"/>
              <w:rPr>
                <w:rFonts w:asciiTheme="minorHAnsi" w:hAnsiTheme="minorHAnsi" w:cstheme="minorHAnsi"/>
                <w:sz w:val="22"/>
                <w:szCs w:val="22"/>
              </w:rPr>
            </w:pPr>
            <w:r w:rsidRPr="00AE7BA7">
              <w:rPr>
                <w:rFonts w:asciiTheme="minorHAnsi" w:hAnsiTheme="minorHAnsi" w:cstheme="minorHAnsi"/>
                <w:sz w:val="22"/>
                <w:szCs w:val="22"/>
              </w:rPr>
              <w:t xml:space="preserve">reflect the organization’s commitment to continual improvement; and </w:t>
            </w:r>
          </w:p>
          <w:p w14:paraId="6EC81183" w14:textId="77777777" w:rsidR="003F50EA" w:rsidRPr="002D4910" w:rsidRDefault="003F50EA" w:rsidP="002D4910">
            <w:pPr>
              <w:numPr>
                <w:ilvl w:val="0"/>
                <w:numId w:val="6"/>
              </w:numPr>
              <w:ind w:left="360"/>
              <w:rPr>
                <w:rFonts w:asciiTheme="minorHAnsi" w:hAnsiTheme="minorHAnsi" w:cstheme="minorHAnsi"/>
                <w:i/>
                <w:sz w:val="22"/>
                <w:szCs w:val="22"/>
              </w:rPr>
            </w:pPr>
            <w:proofErr w:type="gramStart"/>
            <w:r w:rsidRPr="002D4910">
              <w:rPr>
                <w:rFonts w:asciiTheme="minorHAnsi" w:hAnsiTheme="minorHAnsi" w:cstheme="minorHAnsi"/>
                <w:i/>
                <w:sz w:val="22"/>
                <w:szCs w:val="22"/>
              </w:rPr>
              <w:t>include</w:t>
            </w:r>
            <w:proofErr w:type="gramEnd"/>
            <w:r w:rsidRPr="002D4910">
              <w:rPr>
                <w:rFonts w:asciiTheme="minorHAnsi" w:hAnsiTheme="minorHAnsi" w:cstheme="minorHAnsi"/>
                <w:i/>
                <w:sz w:val="22"/>
                <w:szCs w:val="22"/>
              </w:rPr>
              <w:t xml:space="preserve"> timeframes, responsibilities, and resources for accomplishment.</w:t>
            </w:r>
          </w:p>
          <w:p w14:paraId="3E279EE7" w14:textId="77777777" w:rsidR="003F50EA" w:rsidRPr="002D4910" w:rsidRDefault="003F50EA" w:rsidP="00736727">
            <w:pPr>
              <w:rPr>
                <w:rFonts w:asciiTheme="minorHAnsi" w:hAnsiTheme="minorHAnsi" w:cstheme="minorHAnsi"/>
                <w:i/>
                <w:sz w:val="22"/>
                <w:szCs w:val="22"/>
              </w:rPr>
            </w:pPr>
          </w:p>
          <w:p w14:paraId="1107D931" w14:textId="76B0D276" w:rsidR="003F50EA" w:rsidRPr="00AE7BA7" w:rsidRDefault="003F50EA" w:rsidP="00736727">
            <w:pPr>
              <w:rPr>
                <w:rFonts w:asciiTheme="minorHAnsi" w:hAnsiTheme="minorHAnsi" w:cstheme="minorHAnsi"/>
                <w:sz w:val="22"/>
                <w:szCs w:val="22"/>
              </w:rPr>
            </w:pPr>
            <w:r>
              <w:rPr>
                <w:rFonts w:asciiTheme="minorHAnsi" w:hAnsiTheme="minorHAnsi" w:cstheme="minorHAnsi"/>
                <w:sz w:val="22"/>
                <w:szCs w:val="22"/>
              </w:rPr>
              <w:t xml:space="preserve">  </w:t>
            </w:r>
          </w:p>
          <w:p w14:paraId="454658A1" w14:textId="77777777" w:rsidR="003F50EA" w:rsidRPr="00AE7BA7" w:rsidRDefault="003F50EA" w:rsidP="00736727">
            <w:pPr>
              <w:rPr>
                <w:rFonts w:asciiTheme="minorHAnsi" w:hAnsiTheme="minorHAnsi" w:cstheme="minorHAnsi"/>
                <w:sz w:val="22"/>
                <w:szCs w:val="22"/>
              </w:rPr>
            </w:pPr>
          </w:p>
        </w:tc>
      </w:tr>
      <w:tr w:rsidR="003F50EA" w:rsidRPr="00AE7BA7" w14:paraId="183C6202" w14:textId="77777777" w:rsidTr="003F50EA">
        <w:tc>
          <w:tcPr>
            <w:tcW w:w="5125" w:type="dxa"/>
          </w:tcPr>
          <w:p w14:paraId="4A75978F" w14:textId="77777777" w:rsidR="003F50EA" w:rsidRPr="00AE7BA7" w:rsidRDefault="003F50EA" w:rsidP="00736727">
            <w:pPr>
              <w:pStyle w:val="ListParagraph"/>
              <w:numPr>
                <w:ilvl w:val="1"/>
                <w:numId w:val="8"/>
              </w:numPr>
              <w:rPr>
                <w:rFonts w:asciiTheme="minorHAnsi" w:hAnsiTheme="minorHAnsi" w:cstheme="minorHAnsi"/>
                <w:sz w:val="22"/>
                <w:szCs w:val="22"/>
              </w:rPr>
            </w:pPr>
            <w:r w:rsidRPr="00AE7BA7">
              <w:rPr>
                <w:rFonts w:asciiTheme="minorHAnsi" w:hAnsiTheme="minorHAnsi" w:cstheme="minorHAnsi"/>
                <w:sz w:val="22"/>
                <w:szCs w:val="22"/>
              </w:rPr>
              <w:t>The organization shall document its Responsible Care Management System as necessary to ensure its effective implementation, maintenance and control.  Documentation shall be legible, dated, readily identifiable and available.</w:t>
            </w:r>
          </w:p>
          <w:p w14:paraId="1C443705" w14:textId="77777777" w:rsidR="003F50EA" w:rsidRPr="00AE7BA7" w:rsidRDefault="003F50EA" w:rsidP="00736727">
            <w:pPr>
              <w:rPr>
                <w:rFonts w:asciiTheme="minorHAnsi" w:hAnsiTheme="minorHAnsi" w:cstheme="minorHAnsi"/>
                <w:sz w:val="22"/>
                <w:szCs w:val="22"/>
              </w:rPr>
            </w:pPr>
          </w:p>
        </w:tc>
        <w:tc>
          <w:tcPr>
            <w:tcW w:w="5130" w:type="dxa"/>
          </w:tcPr>
          <w:p w14:paraId="071365B0" w14:textId="1B77CEB4" w:rsidR="003F50EA" w:rsidRPr="00CB6B0D" w:rsidRDefault="003F50EA" w:rsidP="00736727">
            <w:pPr>
              <w:pStyle w:val="ListParagraph"/>
              <w:numPr>
                <w:ilvl w:val="1"/>
                <w:numId w:val="23"/>
              </w:numPr>
              <w:ind w:left="432"/>
              <w:rPr>
                <w:rFonts w:asciiTheme="minorHAnsi" w:hAnsiTheme="minorHAnsi" w:cstheme="minorHAnsi"/>
                <w:sz w:val="22"/>
                <w:szCs w:val="22"/>
              </w:rPr>
            </w:pPr>
            <w:r w:rsidRPr="00CB6B0D">
              <w:rPr>
                <w:rFonts w:asciiTheme="minorHAnsi" w:hAnsiTheme="minorHAnsi" w:cstheme="minorHAnsi"/>
                <w:sz w:val="22"/>
                <w:szCs w:val="22"/>
              </w:rPr>
              <w:t>Documentation</w:t>
            </w:r>
          </w:p>
          <w:p w14:paraId="0E30BA3A" w14:textId="77777777" w:rsidR="003F50EA" w:rsidRPr="00AE7BA7" w:rsidRDefault="003F50EA" w:rsidP="00736727">
            <w:pPr>
              <w:pStyle w:val="ListParagraph"/>
              <w:ind w:left="1080"/>
              <w:rPr>
                <w:rFonts w:asciiTheme="minorHAnsi" w:hAnsiTheme="minorHAnsi" w:cstheme="minorHAnsi"/>
                <w:sz w:val="22"/>
                <w:szCs w:val="22"/>
              </w:rPr>
            </w:pPr>
          </w:p>
          <w:p w14:paraId="03195EE3" w14:textId="496C22CA" w:rsidR="003F50EA" w:rsidRDefault="003F50EA" w:rsidP="00736727">
            <w:pPr>
              <w:pStyle w:val="ListParagraph"/>
              <w:numPr>
                <w:ilvl w:val="2"/>
                <w:numId w:val="23"/>
              </w:numPr>
              <w:ind w:left="972" w:hanging="738"/>
              <w:rPr>
                <w:rFonts w:asciiTheme="minorHAnsi" w:hAnsiTheme="minorHAnsi" w:cstheme="minorHAnsi"/>
                <w:sz w:val="22"/>
                <w:szCs w:val="22"/>
              </w:rPr>
            </w:pPr>
            <w:r w:rsidRPr="00AE7BA7">
              <w:rPr>
                <w:rFonts w:asciiTheme="minorHAnsi" w:hAnsiTheme="minorHAnsi" w:cstheme="minorHAnsi"/>
                <w:sz w:val="22"/>
                <w:szCs w:val="22"/>
              </w:rPr>
              <w:t xml:space="preserve">The organization shall maintain documented information determined as being necessary for the effectiveness of the Responsible Care management system </w:t>
            </w:r>
          </w:p>
          <w:p w14:paraId="02CEC4F9" w14:textId="1C3C216C" w:rsidR="003F50EA" w:rsidRPr="00CB6B0D" w:rsidRDefault="003F50EA" w:rsidP="00736727">
            <w:pPr>
              <w:pStyle w:val="ListParagraph"/>
              <w:numPr>
                <w:ilvl w:val="2"/>
                <w:numId w:val="23"/>
              </w:numPr>
              <w:ind w:left="972"/>
              <w:rPr>
                <w:rFonts w:asciiTheme="minorHAnsi" w:hAnsiTheme="minorHAnsi" w:cstheme="minorHAnsi"/>
                <w:sz w:val="22"/>
                <w:szCs w:val="22"/>
              </w:rPr>
            </w:pPr>
            <w:r w:rsidRPr="00CB6B0D">
              <w:rPr>
                <w:rFonts w:asciiTheme="minorHAnsi" w:hAnsiTheme="minorHAnsi" w:cstheme="minorHAnsi"/>
                <w:sz w:val="22"/>
                <w:szCs w:val="22"/>
              </w:rPr>
              <w:t>Documentation shall be legible, dated, readily identifiable and available.</w:t>
            </w:r>
          </w:p>
          <w:p w14:paraId="5167462B" w14:textId="00814136" w:rsidR="003F50EA" w:rsidRPr="00CB6B0D" w:rsidRDefault="003F50EA" w:rsidP="00736727">
            <w:pPr>
              <w:pStyle w:val="ListParagraph"/>
              <w:numPr>
                <w:ilvl w:val="2"/>
                <w:numId w:val="23"/>
              </w:numPr>
              <w:ind w:left="972"/>
              <w:rPr>
                <w:rFonts w:asciiTheme="minorHAnsi" w:hAnsiTheme="minorHAnsi" w:cstheme="minorHAnsi"/>
                <w:sz w:val="22"/>
                <w:szCs w:val="22"/>
              </w:rPr>
            </w:pPr>
            <w:r w:rsidRPr="00CB6B0D">
              <w:rPr>
                <w:rFonts w:asciiTheme="minorHAnsi" w:hAnsiTheme="minorHAnsi" w:cstheme="minorHAnsi"/>
                <w:sz w:val="22"/>
                <w:szCs w:val="22"/>
              </w:rPr>
              <w:t xml:space="preserve">The organization shall establish and maintain procedures for the identification, maintenance and disposition of relevant Responsible Care records, including training </w:t>
            </w:r>
            <w:r w:rsidRPr="00CB6B0D">
              <w:rPr>
                <w:rFonts w:asciiTheme="minorHAnsi" w:hAnsiTheme="minorHAnsi" w:cstheme="minorHAnsi"/>
                <w:sz w:val="22"/>
                <w:szCs w:val="22"/>
              </w:rPr>
              <w:lastRenderedPageBreak/>
              <w:t xml:space="preserve">records, and </w:t>
            </w:r>
            <w:r>
              <w:rPr>
                <w:rFonts w:asciiTheme="minorHAnsi" w:hAnsiTheme="minorHAnsi" w:cstheme="minorHAnsi"/>
                <w:sz w:val="22"/>
                <w:szCs w:val="22"/>
              </w:rPr>
              <w:t xml:space="preserve">the </w:t>
            </w:r>
            <w:r w:rsidRPr="00CB6B0D">
              <w:rPr>
                <w:rFonts w:asciiTheme="minorHAnsi" w:hAnsiTheme="minorHAnsi" w:cstheme="minorHAnsi"/>
                <w:sz w:val="22"/>
                <w:szCs w:val="22"/>
              </w:rPr>
              <w:t>results of audits and reviews.</w:t>
            </w:r>
            <w:r w:rsidR="006B0D73">
              <w:rPr>
                <w:rFonts w:asciiTheme="minorHAnsi" w:hAnsiTheme="minorHAnsi" w:cstheme="minorHAnsi"/>
                <w:sz w:val="22"/>
                <w:szCs w:val="22"/>
              </w:rPr>
              <w:t xml:space="preserve"> (</w:t>
            </w:r>
            <w:r w:rsidR="006B0D73" w:rsidRPr="006B0D73">
              <w:rPr>
                <w:rFonts w:asciiTheme="minorHAnsi" w:hAnsiTheme="minorHAnsi" w:cstheme="minorHAnsi"/>
                <w:i/>
                <w:sz w:val="22"/>
                <w:szCs w:val="22"/>
              </w:rPr>
              <w:t>previously in Element 4.7</w:t>
            </w:r>
            <w:r w:rsidR="006B0D73">
              <w:rPr>
                <w:rFonts w:asciiTheme="minorHAnsi" w:hAnsiTheme="minorHAnsi" w:cstheme="minorHAnsi"/>
                <w:sz w:val="22"/>
                <w:szCs w:val="22"/>
              </w:rPr>
              <w:t>)</w:t>
            </w:r>
          </w:p>
          <w:p w14:paraId="01FBC4EE" w14:textId="77777777" w:rsidR="003F50EA" w:rsidRDefault="003F50EA" w:rsidP="00736727">
            <w:pPr>
              <w:pStyle w:val="ListParagraph"/>
              <w:ind w:left="2160"/>
              <w:rPr>
                <w:rFonts w:asciiTheme="minorHAnsi" w:hAnsiTheme="minorHAnsi" w:cstheme="minorHAnsi"/>
                <w:sz w:val="22"/>
                <w:szCs w:val="22"/>
              </w:rPr>
            </w:pPr>
          </w:p>
          <w:p w14:paraId="3CA2E10F" w14:textId="77777777" w:rsidR="003F50EA" w:rsidRPr="00AE7BA7" w:rsidRDefault="003F50EA" w:rsidP="00736727">
            <w:pPr>
              <w:ind w:left="360"/>
              <w:contextualSpacing/>
              <w:rPr>
                <w:rFonts w:asciiTheme="minorHAnsi" w:hAnsiTheme="minorHAnsi" w:cstheme="minorHAnsi"/>
                <w:sz w:val="22"/>
                <w:szCs w:val="22"/>
              </w:rPr>
            </w:pPr>
          </w:p>
        </w:tc>
      </w:tr>
      <w:tr w:rsidR="003F50EA" w:rsidRPr="00AE7BA7" w14:paraId="01761A1B" w14:textId="77777777" w:rsidTr="003F50EA">
        <w:tc>
          <w:tcPr>
            <w:tcW w:w="5125" w:type="dxa"/>
          </w:tcPr>
          <w:p w14:paraId="5F88B181" w14:textId="160F10C6" w:rsidR="003F50EA" w:rsidRPr="00AE7BA7" w:rsidRDefault="003F50EA" w:rsidP="00736727">
            <w:pPr>
              <w:rPr>
                <w:rFonts w:asciiTheme="minorHAnsi" w:hAnsiTheme="minorHAnsi" w:cstheme="minorHAnsi"/>
                <w:sz w:val="22"/>
                <w:szCs w:val="22"/>
              </w:rPr>
            </w:pPr>
            <w:r w:rsidRPr="00AE7BA7">
              <w:rPr>
                <w:rFonts w:asciiTheme="minorHAnsi" w:hAnsiTheme="minorHAnsi" w:cstheme="minorHAnsi"/>
                <w:sz w:val="22"/>
                <w:szCs w:val="22"/>
              </w:rPr>
              <w:lastRenderedPageBreak/>
              <w:t>3.2 Consistent with the Responsible Care Guiding Principles, the organization shall establish and maintain systems to:</w:t>
            </w:r>
          </w:p>
          <w:p w14:paraId="1A0E8658" w14:textId="77777777" w:rsidR="003F50EA" w:rsidRPr="00AE7BA7" w:rsidRDefault="003F50EA" w:rsidP="00736727">
            <w:pPr>
              <w:rPr>
                <w:rFonts w:asciiTheme="minorHAnsi" w:hAnsiTheme="minorHAnsi" w:cstheme="minorHAnsi"/>
                <w:sz w:val="22"/>
                <w:szCs w:val="22"/>
              </w:rPr>
            </w:pPr>
          </w:p>
          <w:p w14:paraId="64116C8B" w14:textId="77777777" w:rsidR="003F50EA" w:rsidRPr="00AE7BA7" w:rsidRDefault="003F50EA" w:rsidP="00736727">
            <w:pPr>
              <w:numPr>
                <w:ilvl w:val="0"/>
                <w:numId w:val="9"/>
              </w:numPr>
              <w:rPr>
                <w:rFonts w:asciiTheme="minorHAnsi" w:hAnsiTheme="minorHAnsi" w:cstheme="minorHAnsi"/>
                <w:sz w:val="22"/>
                <w:szCs w:val="22"/>
              </w:rPr>
            </w:pPr>
            <w:r w:rsidRPr="00AE7BA7">
              <w:rPr>
                <w:rFonts w:asciiTheme="minorHAnsi" w:hAnsiTheme="minorHAnsi" w:cstheme="minorHAnsi"/>
                <w:sz w:val="22"/>
                <w:szCs w:val="22"/>
              </w:rPr>
              <w:t>manage its prioritized risks;</w:t>
            </w:r>
          </w:p>
          <w:p w14:paraId="0B7DFD4C" w14:textId="77777777" w:rsidR="003F50EA" w:rsidRPr="00AE7BA7" w:rsidRDefault="003F50EA" w:rsidP="00736727">
            <w:pPr>
              <w:numPr>
                <w:ilvl w:val="0"/>
                <w:numId w:val="9"/>
              </w:numPr>
              <w:rPr>
                <w:rFonts w:asciiTheme="minorHAnsi" w:hAnsiTheme="minorHAnsi" w:cstheme="minorHAnsi"/>
                <w:sz w:val="22"/>
                <w:szCs w:val="22"/>
              </w:rPr>
            </w:pPr>
            <w:r w:rsidRPr="00AE7BA7">
              <w:rPr>
                <w:rFonts w:asciiTheme="minorHAnsi" w:hAnsiTheme="minorHAnsi" w:cstheme="minorHAnsi"/>
                <w:sz w:val="22"/>
                <w:szCs w:val="22"/>
              </w:rPr>
              <w:t>ensure safe operations and maintenance activities sufficient to achieve its policy, goals, objectives and targets;</w:t>
            </w:r>
          </w:p>
          <w:p w14:paraId="7B6AF631" w14:textId="77777777" w:rsidR="003F50EA" w:rsidRPr="00AE7BA7" w:rsidRDefault="003F50EA" w:rsidP="00736727">
            <w:pPr>
              <w:numPr>
                <w:ilvl w:val="0"/>
                <w:numId w:val="9"/>
              </w:numPr>
              <w:rPr>
                <w:rFonts w:asciiTheme="minorHAnsi" w:hAnsiTheme="minorHAnsi" w:cstheme="minorHAnsi"/>
                <w:sz w:val="22"/>
                <w:szCs w:val="22"/>
              </w:rPr>
            </w:pPr>
            <w:r w:rsidRPr="00AE7BA7">
              <w:rPr>
                <w:rFonts w:asciiTheme="minorHAnsi" w:hAnsiTheme="minorHAnsi" w:cstheme="minorHAnsi"/>
                <w:sz w:val="22"/>
                <w:szCs w:val="22"/>
              </w:rPr>
              <w:t>protect the environment, conserve resources, protect worker health and create a safe and secure work environment; and</w:t>
            </w:r>
          </w:p>
          <w:p w14:paraId="5173AEBC" w14:textId="77777777" w:rsidR="003F50EA" w:rsidRPr="00AE7BA7" w:rsidRDefault="003F50EA" w:rsidP="00736727">
            <w:pPr>
              <w:numPr>
                <w:ilvl w:val="0"/>
                <w:numId w:val="9"/>
              </w:numPr>
              <w:rPr>
                <w:rFonts w:asciiTheme="minorHAnsi" w:hAnsiTheme="minorHAnsi" w:cstheme="minorHAnsi"/>
                <w:sz w:val="22"/>
                <w:szCs w:val="22"/>
              </w:rPr>
            </w:pPr>
            <w:proofErr w:type="gramStart"/>
            <w:r w:rsidRPr="00AE7BA7">
              <w:rPr>
                <w:rFonts w:asciiTheme="minorHAnsi" w:hAnsiTheme="minorHAnsi" w:cstheme="minorHAnsi"/>
                <w:sz w:val="22"/>
                <w:szCs w:val="22"/>
              </w:rPr>
              <w:t>manage</w:t>
            </w:r>
            <w:proofErr w:type="gramEnd"/>
            <w:r w:rsidRPr="00AE7BA7">
              <w:rPr>
                <w:rFonts w:asciiTheme="minorHAnsi" w:hAnsiTheme="minorHAnsi" w:cstheme="minorHAnsi"/>
                <w:sz w:val="22"/>
                <w:szCs w:val="22"/>
              </w:rPr>
              <w:t xml:space="preserve"> change for products, processes and activities associated with its operations, commensurate with risk.</w:t>
            </w:r>
          </w:p>
          <w:p w14:paraId="10B3871B" w14:textId="77777777" w:rsidR="003F50EA" w:rsidRPr="00AE7BA7" w:rsidRDefault="003F50EA" w:rsidP="00736727">
            <w:pPr>
              <w:rPr>
                <w:rFonts w:asciiTheme="minorHAnsi" w:hAnsiTheme="minorHAnsi" w:cstheme="minorHAnsi"/>
                <w:sz w:val="22"/>
                <w:szCs w:val="22"/>
              </w:rPr>
            </w:pPr>
          </w:p>
        </w:tc>
        <w:tc>
          <w:tcPr>
            <w:tcW w:w="5130" w:type="dxa"/>
          </w:tcPr>
          <w:p w14:paraId="2DED8C92" w14:textId="0D965249" w:rsidR="003F50EA" w:rsidRPr="00AE7BA7" w:rsidRDefault="003F50EA" w:rsidP="00736727">
            <w:pPr>
              <w:rPr>
                <w:rFonts w:asciiTheme="minorHAnsi" w:hAnsiTheme="minorHAnsi" w:cstheme="minorHAnsi"/>
                <w:i/>
                <w:sz w:val="22"/>
                <w:szCs w:val="22"/>
              </w:rPr>
            </w:pPr>
            <w:r>
              <w:rPr>
                <w:rFonts w:asciiTheme="minorHAnsi" w:hAnsiTheme="minorHAnsi" w:cstheme="minorHAnsi"/>
                <w:bCs/>
                <w:sz w:val="22"/>
                <w:szCs w:val="22"/>
              </w:rPr>
              <w:t xml:space="preserve">3.2 </w:t>
            </w:r>
            <w:r w:rsidRPr="005A3863">
              <w:rPr>
                <w:rFonts w:asciiTheme="minorHAnsi" w:hAnsiTheme="minorHAnsi" w:cstheme="minorHAnsi"/>
                <w:i/>
                <w:sz w:val="22"/>
                <w:szCs w:val="22"/>
              </w:rPr>
              <w:t>The organization</w:t>
            </w:r>
            <w:r w:rsidRPr="00AE7BA7">
              <w:rPr>
                <w:rFonts w:asciiTheme="minorHAnsi" w:hAnsiTheme="minorHAnsi" w:cstheme="minorHAnsi"/>
                <w:i/>
                <w:sz w:val="22"/>
                <w:szCs w:val="22"/>
              </w:rPr>
              <w:t xml:space="preserve"> shall establish, implement, control and maintain the </w:t>
            </w:r>
            <w:r>
              <w:rPr>
                <w:rFonts w:asciiTheme="minorHAnsi" w:hAnsiTheme="minorHAnsi" w:cstheme="minorHAnsi"/>
                <w:i/>
                <w:sz w:val="22"/>
                <w:szCs w:val="22"/>
              </w:rPr>
              <w:t>systems</w:t>
            </w:r>
            <w:r w:rsidRPr="00AE7BA7">
              <w:rPr>
                <w:rFonts w:asciiTheme="minorHAnsi" w:hAnsiTheme="minorHAnsi" w:cstheme="minorHAnsi"/>
                <w:i/>
                <w:sz w:val="22"/>
                <w:szCs w:val="22"/>
              </w:rPr>
              <w:t xml:space="preserve"> needed to meet </w:t>
            </w:r>
            <w:r>
              <w:rPr>
                <w:rFonts w:asciiTheme="minorHAnsi" w:hAnsiTheme="minorHAnsi" w:cstheme="minorHAnsi"/>
                <w:i/>
                <w:sz w:val="22"/>
                <w:szCs w:val="22"/>
              </w:rPr>
              <w:t xml:space="preserve">its </w:t>
            </w:r>
            <w:r w:rsidRPr="00AE7BA7">
              <w:rPr>
                <w:rFonts w:asciiTheme="minorHAnsi" w:hAnsiTheme="minorHAnsi" w:cstheme="minorHAnsi"/>
                <w:i/>
                <w:sz w:val="22"/>
                <w:szCs w:val="22"/>
              </w:rPr>
              <w:t xml:space="preserve">Responsible Care management system requirements, </w:t>
            </w:r>
            <w:r>
              <w:rPr>
                <w:rFonts w:asciiTheme="minorHAnsi" w:hAnsiTheme="minorHAnsi" w:cstheme="minorHAnsi"/>
                <w:i/>
                <w:sz w:val="22"/>
                <w:szCs w:val="22"/>
              </w:rPr>
              <w:t>manage its prioritized risks and achieve its intended outcomes</w:t>
            </w:r>
            <w:r w:rsidRPr="00AE7BA7">
              <w:rPr>
                <w:rFonts w:asciiTheme="minorHAnsi" w:hAnsiTheme="minorHAnsi" w:cstheme="minorHAnsi"/>
                <w:i/>
                <w:sz w:val="22"/>
                <w:szCs w:val="22"/>
              </w:rPr>
              <w:t xml:space="preserve"> by </w:t>
            </w:r>
          </w:p>
          <w:p w14:paraId="0D369755" w14:textId="77777777" w:rsidR="003F50EA" w:rsidRPr="00AE7BA7" w:rsidRDefault="003F50EA" w:rsidP="00736727">
            <w:pPr>
              <w:rPr>
                <w:rFonts w:asciiTheme="minorHAnsi" w:hAnsiTheme="minorHAnsi" w:cstheme="minorHAnsi"/>
                <w:i/>
                <w:sz w:val="22"/>
                <w:szCs w:val="22"/>
              </w:rPr>
            </w:pPr>
          </w:p>
          <w:p w14:paraId="025846A3" w14:textId="77777777" w:rsidR="003F50EA" w:rsidRPr="00AE7BA7" w:rsidRDefault="003F50EA" w:rsidP="00736727">
            <w:pPr>
              <w:pStyle w:val="ListParagraph"/>
              <w:widowControl w:val="0"/>
              <w:numPr>
                <w:ilvl w:val="0"/>
                <w:numId w:val="28"/>
              </w:numPr>
              <w:autoSpaceDE w:val="0"/>
              <w:autoSpaceDN w:val="0"/>
              <w:adjustRightInd w:val="0"/>
              <w:spacing w:after="240"/>
              <w:rPr>
                <w:rFonts w:asciiTheme="minorHAnsi" w:hAnsiTheme="minorHAnsi" w:cstheme="minorHAnsi"/>
                <w:i/>
                <w:sz w:val="22"/>
                <w:szCs w:val="22"/>
              </w:rPr>
            </w:pPr>
            <w:r w:rsidRPr="00AE7BA7">
              <w:rPr>
                <w:rFonts w:asciiTheme="minorHAnsi" w:hAnsiTheme="minorHAnsi" w:cstheme="minorHAnsi"/>
                <w:i/>
                <w:sz w:val="22"/>
                <w:szCs w:val="22"/>
              </w:rPr>
              <w:t>establishing operating criteria for the process(</w:t>
            </w:r>
            <w:proofErr w:type="spellStart"/>
            <w:r w:rsidRPr="00AE7BA7">
              <w:rPr>
                <w:rFonts w:asciiTheme="minorHAnsi" w:hAnsiTheme="minorHAnsi" w:cstheme="minorHAnsi"/>
                <w:i/>
                <w:sz w:val="22"/>
                <w:szCs w:val="22"/>
              </w:rPr>
              <w:t>es</w:t>
            </w:r>
            <w:proofErr w:type="spellEnd"/>
            <w:r w:rsidRPr="00AE7BA7">
              <w:rPr>
                <w:rFonts w:asciiTheme="minorHAnsi" w:hAnsiTheme="minorHAnsi" w:cstheme="minorHAnsi"/>
                <w:i/>
                <w:sz w:val="22"/>
                <w:szCs w:val="22"/>
              </w:rPr>
              <w:t>);</w:t>
            </w:r>
          </w:p>
          <w:p w14:paraId="0F9A9BE2" w14:textId="77777777" w:rsidR="003F50EA" w:rsidRPr="00AE7BA7" w:rsidRDefault="003F50EA" w:rsidP="00736727">
            <w:pPr>
              <w:pStyle w:val="ListParagraph"/>
              <w:numPr>
                <w:ilvl w:val="0"/>
                <w:numId w:val="28"/>
              </w:numPr>
              <w:rPr>
                <w:rFonts w:asciiTheme="minorHAnsi" w:hAnsiTheme="minorHAnsi" w:cstheme="minorHAnsi"/>
                <w:i/>
                <w:sz w:val="22"/>
                <w:szCs w:val="22"/>
              </w:rPr>
            </w:pPr>
            <w:proofErr w:type="gramStart"/>
            <w:r w:rsidRPr="00AE7BA7">
              <w:rPr>
                <w:rFonts w:asciiTheme="minorHAnsi" w:hAnsiTheme="minorHAnsi" w:cstheme="minorHAnsi"/>
                <w:i/>
                <w:sz w:val="22"/>
                <w:szCs w:val="22"/>
              </w:rPr>
              <w:t>implementing</w:t>
            </w:r>
            <w:proofErr w:type="gramEnd"/>
            <w:r w:rsidRPr="00AE7BA7">
              <w:rPr>
                <w:rFonts w:asciiTheme="minorHAnsi" w:hAnsiTheme="minorHAnsi" w:cstheme="minorHAnsi"/>
                <w:i/>
                <w:sz w:val="22"/>
                <w:szCs w:val="22"/>
              </w:rPr>
              <w:t xml:space="preserve"> control of the process(</w:t>
            </w:r>
            <w:proofErr w:type="spellStart"/>
            <w:r w:rsidRPr="00AE7BA7">
              <w:rPr>
                <w:rFonts w:asciiTheme="minorHAnsi" w:hAnsiTheme="minorHAnsi" w:cstheme="minorHAnsi"/>
                <w:i/>
                <w:sz w:val="22"/>
                <w:szCs w:val="22"/>
              </w:rPr>
              <w:t>es</w:t>
            </w:r>
            <w:proofErr w:type="spellEnd"/>
            <w:r w:rsidRPr="00AE7BA7">
              <w:rPr>
                <w:rFonts w:asciiTheme="minorHAnsi" w:hAnsiTheme="minorHAnsi" w:cstheme="minorHAnsi"/>
                <w:i/>
                <w:sz w:val="22"/>
                <w:szCs w:val="22"/>
              </w:rPr>
              <w:t>), in accordance with the operating criteria.</w:t>
            </w:r>
          </w:p>
          <w:p w14:paraId="395AD737" w14:textId="77777777" w:rsidR="003F50EA" w:rsidRPr="00AE7BA7" w:rsidRDefault="003F50EA" w:rsidP="00736727">
            <w:pPr>
              <w:rPr>
                <w:rFonts w:asciiTheme="minorHAnsi" w:hAnsiTheme="minorHAnsi" w:cstheme="minorHAnsi"/>
                <w:sz w:val="22"/>
                <w:szCs w:val="22"/>
              </w:rPr>
            </w:pPr>
          </w:p>
          <w:p w14:paraId="5E0342BA" w14:textId="581408E6" w:rsidR="003F50EA" w:rsidRDefault="003F50EA" w:rsidP="00736727">
            <w:pPr>
              <w:rPr>
                <w:rFonts w:asciiTheme="minorHAnsi" w:hAnsiTheme="minorHAnsi" w:cstheme="minorHAnsi"/>
                <w:sz w:val="22"/>
                <w:szCs w:val="22"/>
              </w:rPr>
            </w:pPr>
            <w:r w:rsidRPr="00AE7BA7">
              <w:rPr>
                <w:rFonts w:asciiTheme="minorHAnsi" w:hAnsiTheme="minorHAnsi" w:cstheme="minorHAnsi"/>
                <w:sz w:val="22"/>
                <w:szCs w:val="22"/>
              </w:rPr>
              <w:t xml:space="preserve">The organization shall </w:t>
            </w:r>
            <w:r>
              <w:rPr>
                <w:rFonts w:asciiTheme="minorHAnsi" w:hAnsiTheme="minorHAnsi" w:cstheme="minorHAnsi"/>
                <w:sz w:val="22"/>
                <w:szCs w:val="22"/>
              </w:rPr>
              <w:t>establish and maintain systems to:</w:t>
            </w:r>
          </w:p>
          <w:p w14:paraId="6CFF269B" w14:textId="0BCFA417" w:rsidR="003F50EA" w:rsidRPr="00406A45" w:rsidRDefault="003F50EA" w:rsidP="00736727">
            <w:pPr>
              <w:pStyle w:val="ListParagraph"/>
              <w:numPr>
                <w:ilvl w:val="0"/>
                <w:numId w:val="33"/>
              </w:numPr>
              <w:rPr>
                <w:rFonts w:asciiTheme="minorHAnsi" w:hAnsiTheme="minorHAnsi" w:cstheme="minorHAnsi"/>
                <w:sz w:val="22"/>
                <w:szCs w:val="22"/>
              </w:rPr>
            </w:pPr>
            <w:r w:rsidRPr="00406A45">
              <w:rPr>
                <w:rFonts w:asciiTheme="minorHAnsi" w:hAnsiTheme="minorHAnsi" w:cstheme="minorHAnsi"/>
                <w:sz w:val="22"/>
                <w:szCs w:val="22"/>
              </w:rPr>
              <w:t>manage change for products, processes and activities associated with its operations, commensurate with risk</w:t>
            </w:r>
            <w:r>
              <w:rPr>
                <w:rFonts w:asciiTheme="minorHAnsi" w:hAnsiTheme="minorHAnsi" w:cstheme="minorHAnsi"/>
                <w:sz w:val="22"/>
                <w:szCs w:val="22"/>
              </w:rPr>
              <w:t>;</w:t>
            </w:r>
          </w:p>
          <w:p w14:paraId="2F243358" w14:textId="10DD02B3" w:rsidR="003F50EA" w:rsidRDefault="003F50EA" w:rsidP="00736727">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ensure safe operations and maintenance activities;</w:t>
            </w:r>
          </w:p>
          <w:p w14:paraId="5F805F9A" w14:textId="09BD417B" w:rsidR="003F50EA" w:rsidRDefault="003F50EA" w:rsidP="00736727">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protect the environment and conserve resources;</w:t>
            </w:r>
          </w:p>
          <w:p w14:paraId="431C2517" w14:textId="1EF3FA7B" w:rsidR="003F50EA" w:rsidRDefault="003F50EA" w:rsidP="00736727">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protect worker health; and</w:t>
            </w:r>
          </w:p>
          <w:p w14:paraId="3C85C4DB" w14:textId="37D6B317" w:rsidR="003F50EA" w:rsidRPr="00017D05" w:rsidRDefault="003F50EA" w:rsidP="00736727">
            <w:pPr>
              <w:pStyle w:val="ListParagraph"/>
              <w:numPr>
                <w:ilvl w:val="0"/>
                <w:numId w:val="33"/>
              </w:numPr>
              <w:rPr>
                <w:rFonts w:asciiTheme="minorHAnsi" w:hAnsiTheme="minorHAnsi" w:cstheme="minorHAnsi"/>
                <w:sz w:val="22"/>
                <w:szCs w:val="22"/>
              </w:rPr>
            </w:pPr>
            <w:proofErr w:type="gramStart"/>
            <w:r>
              <w:rPr>
                <w:rFonts w:asciiTheme="minorHAnsi" w:hAnsiTheme="minorHAnsi" w:cstheme="minorHAnsi"/>
                <w:sz w:val="22"/>
                <w:szCs w:val="22"/>
              </w:rPr>
              <w:t>create</w:t>
            </w:r>
            <w:proofErr w:type="gramEnd"/>
            <w:r>
              <w:rPr>
                <w:rFonts w:asciiTheme="minorHAnsi" w:hAnsiTheme="minorHAnsi" w:cstheme="minorHAnsi"/>
                <w:sz w:val="22"/>
                <w:szCs w:val="22"/>
              </w:rPr>
              <w:t xml:space="preserve"> a safe and secure work environment.</w:t>
            </w:r>
          </w:p>
          <w:p w14:paraId="78B7348E" w14:textId="687AB0DD" w:rsidR="003F50EA" w:rsidRPr="00AE7BA7" w:rsidRDefault="003F50EA" w:rsidP="00736727">
            <w:pPr>
              <w:ind w:firstLine="45"/>
              <w:rPr>
                <w:rFonts w:asciiTheme="minorHAnsi" w:hAnsiTheme="minorHAnsi" w:cstheme="minorHAnsi"/>
                <w:sz w:val="22"/>
                <w:szCs w:val="22"/>
              </w:rPr>
            </w:pPr>
          </w:p>
          <w:p w14:paraId="0DAEEA04" w14:textId="77777777" w:rsidR="003F50EA" w:rsidRPr="00AE7BA7" w:rsidRDefault="003F50EA" w:rsidP="00736727">
            <w:pPr>
              <w:contextualSpacing/>
              <w:rPr>
                <w:rFonts w:asciiTheme="minorHAnsi" w:hAnsiTheme="minorHAnsi" w:cstheme="minorHAnsi"/>
                <w:bCs/>
                <w:sz w:val="22"/>
                <w:szCs w:val="22"/>
              </w:rPr>
            </w:pPr>
          </w:p>
        </w:tc>
      </w:tr>
      <w:tr w:rsidR="003F50EA" w:rsidRPr="00AE7BA7" w14:paraId="3F0B0E53" w14:textId="77777777" w:rsidTr="003F50EA">
        <w:trPr>
          <w:trHeight w:val="377"/>
        </w:trPr>
        <w:tc>
          <w:tcPr>
            <w:tcW w:w="5125" w:type="dxa"/>
          </w:tcPr>
          <w:p w14:paraId="2AD42167" w14:textId="3E23D102" w:rsidR="003F50EA" w:rsidRPr="00AE7BA7" w:rsidRDefault="003F50EA" w:rsidP="00736727">
            <w:pPr>
              <w:pStyle w:val="ListParagraph"/>
              <w:numPr>
                <w:ilvl w:val="1"/>
                <w:numId w:val="19"/>
              </w:numPr>
              <w:rPr>
                <w:rFonts w:asciiTheme="minorHAnsi" w:hAnsiTheme="minorHAnsi" w:cstheme="minorHAnsi"/>
                <w:sz w:val="22"/>
                <w:szCs w:val="22"/>
              </w:rPr>
            </w:pPr>
            <w:r w:rsidRPr="00AE7BA7">
              <w:rPr>
                <w:rFonts w:asciiTheme="minorHAnsi" w:hAnsiTheme="minorHAnsi" w:cstheme="minorHAnsi"/>
                <w:sz w:val="22"/>
                <w:szCs w:val="22"/>
              </w:rPr>
              <w:t>The organization shall establish, document and communicate responsibilities and accountabilities to meet the Responsible Care requirements it has set.</w:t>
            </w:r>
          </w:p>
          <w:p w14:paraId="27122A9D" w14:textId="77777777" w:rsidR="003F50EA" w:rsidRPr="00AE7BA7" w:rsidRDefault="003F50EA" w:rsidP="00736727">
            <w:pPr>
              <w:rPr>
                <w:rFonts w:asciiTheme="minorHAnsi" w:hAnsiTheme="minorHAnsi" w:cstheme="minorHAnsi"/>
                <w:sz w:val="22"/>
                <w:szCs w:val="22"/>
              </w:rPr>
            </w:pPr>
          </w:p>
        </w:tc>
        <w:tc>
          <w:tcPr>
            <w:tcW w:w="5130" w:type="dxa"/>
          </w:tcPr>
          <w:p w14:paraId="621DD9EF" w14:textId="027485F8" w:rsidR="003F50EA" w:rsidRPr="00AE7BA7" w:rsidRDefault="003F50EA" w:rsidP="00736727">
            <w:pPr>
              <w:rPr>
                <w:rFonts w:asciiTheme="minorHAnsi" w:hAnsiTheme="minorHAnsi" w:cstheme="minorHAnsi"/>
                <w:sz w:val="22"/>
                <w:szCs w:val="22"/>
              </w:rPr>
            </w:pPr>
            <w:r>
              <w:rPr>
                <w:rFonts w:asciiTheme="minorHAnsi" w:hAnsiTheme="minorHAnsi" w:cstheme="minorHAnsi"/>
                <w:sz w:val="22"/>
                <w:szCs w:val="22"/>
              </w:rPr>
              <w:t xml:space="preserve"> </w:t>
            </w:r>
            <w:proofErr w:type="gramStart"/>
            <w:r>
              <w:rPr>
                <w:rFonts w:asciiTheme="minorHAnsi" w:hAnsiTheme="minorHAnsi" w:cstheme="minorHAnsi"/>
                <w:sz w:val="22"/>
                <w:szCs w:val="22"/>
              </w:rPr>
              <w:t xml:space="preserve">3.3  </w:t>
            </w:r>
            <w:r w:rsidRPr="00031E4A">
              <w:rPr>
                <w:rFonts w:asciiTheme="minorHAnsi" w:hAnsiTheme="minorHAnsi" w:cstheme="minorHAnsi"/>
                <w:sz w:val="22"/>
                <w:szCs w:val="22"/>
              </w:rPr>
              <w:t>The</w:t>
            </w:r>
            <w:proofErr w:type="gramEnd"/>
            <w:r w:rsidRPr="00031E4A">
              <w:rPr>
                <w:rFonts w:asciiTheme="minorHAnsi" w:hAnsiTheme="minorHAnsi" w:cstheme="minorHAnsi"/>
                <w:sz w:val="22"/>
                <w:szCs w:val="22"/>
              </w:rPr>
              <w:t xml:space="preserve"> organization shall establish, document and communicate responsibilities and accountabilities to meet </w:t>
            </w:r>
            <w:r w:rsidRPr="002D4910">
              <w:rPr>
                <w:rFonts w:asciiTheme="minorHAnsi" w:hAnsiTheme="minorHAnsi" w:cstheme="minorHAnsi"/>
                <w:sz w:val="22"/>
                <w:szCs w:val="22"/>
              </w:rPr>
              <w:t>its</w:t>
            </w:r>
            <w:r w:rsidRPr="00031E4A">
              <w:rPr>
                <w:rFonts w:asciiTheme="minorHAnsi" w:hAnsiTheme="minorHAnsi" w:cstheme="minorHAnsi"/>
                <w:sz w:val="22"/>
                <w:szCs w:val="22"/>
              </w:rPr>
              <w:t xml:space="preserve"> Responsible Care</w:t>
            </w:r>
            <w:r>
              <w:rPr>
                <w:rFonts w:asciiTheme="minorHAnsi" w:hAnsiTheme="minorHAnsi" w:cstheme="minorHAnsi"/>
                <w:sz w:val="22"/>
                <w:szCs w:val="22"/>
              </w:rPr>
              <w:t xml:space="preserve"> requirements.  </w:t>
            </w:r>
          </w:p>
        </w:tc>
      </w:tr>
      <w:tr w:rsidR="003F50EA" w:rsidRPr="00AE7BA7" w14:paraId="2C3F96B8" w14:textId="77777777" w:rsidTr="003F50EA">
        <w:tc>
          <w:tcPr>
            <w:tcW w:w="5125" w:type="dxa"/>
          </w:tcPr>
          <w:p w14:paraId="2631507C" w14:textId="77777777" w:rsidR="003F50EA" w:rsidRPr="00AE7BA7" w:rsidRDefault="003F50EA" w:rsidP="00736727">
            <w:pPr>
              <w:rPr>
                <w:rFonts w:asciiTheme="minorHAnsi" w:hAnsiTheme="minorHAnsi" w:cstheme="minorHAnsi"/>
                <w:sz w:val="22"/>
                <w:szCs w:val="22"/>
              </w:rPr>
            </w:pPr>
            <w:r w:rsidRPr="00AE7BA7">
              <w:rPr>
                <w:rFonts w:asciiTheme="minorHAnsi" w:hAnsiTheme="minorHAnsi" w:cstheme="minorHAnsi"/>
                <w:sz w:val="22"/>
                <w:szCs w:val="22"/>
              </w:rPr>
              <w:t>3.4  The organization shall have a process in place to:</w:t>
            </w:r>
          </w:p>
          <w:p w14:paraId="4CE95FB7" w14:textId="77777777" w:rsidR="003F50EA" w:rsidRPr="00AE7BA7" w:rsidRDefault="003F50EA" w:rsidP="00736727">
            <w:pPr>
              <w:ind w:left="720"/>
              <w:rPr>
                <w:rFonts w:asciiTheme="minorHAnsi" w:hAnsiTheme="minorHAnsi" w:cstheme="minorHAnsi"/>
                <w:sz w:val="22"/>
                <w:szCs w:val="22"/>
              </w:rPr>
            </w:pPr>
          </w:p>
          <w:p w14:paraId="3009D1F0" w14:textId="77777777" w:rsidR="003F50EA" w:rsidRPr="00AE7BA7" w:rsidRDefault="003F50EA" w:rsidP="00736727">
            <w:pPr>
              <w:pStyle w:val="ListParagraph"/>
              <w:numPr>
                <w:ilvl w:val="0"/>
                <w:numId w:val="10"/>
              </w:numPr>
              <w:ind w:left="1147"/>
              <w:rPr>
                <w:rFonts w:asciiTheme="minorHAnsi" w:hAnsiTheme="minorHAnsi" w:cstheme="minorHAnsi"/>
                <w:color w:val="000000"/>
                <w:sz w:val="22"/>
                <w:szCs w:val="22"/>
              </w:rPr>
            </w:pPr>
            <w:r w:rsidRPr="00AE7BA7">
              <w:rPr>
                <w:rFonts w:asciiTheme="minorHAnsi" w:hAnsiTheme="minorHAnsi" w:cstheme="minorHAnsi"/>
                <w:color w:val="000000"/>
                <w:sz w:val="22"/>
                <w:szCs w:val="22"/>
              </w:rPr>
              <w:t>identify training needs;</w:t>
            </w:r>
          </w:p>
          <w:p w14:paraId="03C7B198" w14:textId="77777777" w:rsidR="003F50EA" w:rsidRPr="00AE7BA7" w:rsidRDefault="003F50EA" w:rsidP="00736727">
            <w:pPr>
              <w:pStyle w:val="ListParagraph"/>
              <w:numPr>
                <w:ilvl w:val="0"/>
                <w:numId w:val="10"/>
              </w:numPr>
              <w:ind w:left="1147"/>
              <w:rPr>
                <w:rFonts w:asciiTheme="minorHAnsi" w:hAnsiTheme="minorHAnsi" w:cstheme="minorHAnsi"/>
                <w:color w:val="000000"/>
                <w:sz w:val="22"/>
                <w:szCs w:val="22"/>
              </w:rPr>
            </w:pPr>
            <w:r w:rsidRPr="00AE7BA7">
              <w:rPr>
                <w:rFonts w:asciiTheme="minorHAnsi" w:hAnsiTheme="minorHAnsi" w:cstheme="minorHAnsi"/>
                <w:color w:val="000000"/>
                <w:sz w:val="22"/>
                <w:szCs w:val="22"/>
              </w:rPr>
              <w:t>establish and maintain effective training programs; and</w:t>
            </w:r>
          </w:p>
          <w:p w14:paraId="1EF4B9AF" w14:textId="77777777" w:rsidR="003F50EA" w:rsidRPr="00AE7BA7" w:rsidRDefault="003F50EA" w:rsidP="00736727">
            <w:pPr>
              <w:pStyle w:val="ListParagraph"/>
              <w:numPr>
                <w:ilvl w:val="0"/>
                <w:numId w:val="10"/>
              </w:numPr>
              <w:ind w:left="1147"/>
              <w:rPr>
                <w:rFonts w:asciiTheme="minorHAnsi" w:hAnsiTheme="minorHAnsi" w:cstheme="minorHAnsi"/>
                <w:color w:val="000000"/>
                <w:sz w:val="22"/>
                <w:szCs w:val="22"/>
              </w:rPr>
            </w:pPr>
            <w:proofErr w:type="gramStart"/>
            <w:r w:rsidRPr="00AE7BA7">
              <w:rPr>
                <w:rFonts w:asciiTheme="minorHAnsi" w:hAnsiTheme="minorHAnsi" w:cstheme="minorHAnsi"/>
                <w:color w:val="000000"/>
                <w:sz w:val="22"/>
                <w:szCs w:val="22"/>
              </w:rPr>
              <w:t>verify</w:t>
            </w:r>
            <w:proofErr w:type="gramEnd"/>
            <w:r w:rsidRPr="00AE7BA7">
              <w:rPr>
                <w:rFonts w:asciiTheme="minorHAnsi" w:hAnsiTheme="minorHAnsi" w:cstheme="minorHAnsi"/>
                <w:color w:val="000000"/>
                <w:sz w:val="22"/>
                <w:szCs w:val="22"/>
              </w:rPr>
              <w:t xml:space="preserve"> competency for persons performing those tasks directly related to the organization’s prioritized EHSS risks. </w:t>
            </w:r>
          </w:p>
          <w:p w14:paraId="2D844185" w14:textId="77777777" w:rsidR="003F50EA" w:rsidRPr="00AE7BA7" w:rsidRDefault="003F50EA" w:rsidP="00736727">
            <w:pPr>
              <w:rPr>
                <w:rFonts w:asciiTheme="minorHAnsi" w:hAnsiTheme="minorHAnsi" w:cstheme="minorHAnsi"/>
                <w:sz w:val="22"/>
                <w:szCs w:val="22"/>
              </w:rPr>
            </w:pPr>
          </w:p>
        </w:tc>
        <w:tc>
          <w:tcPr>
            <w:tcW w:w="5130" w:type="dxa"/>
          </w:tcPr>
          <w:p w14:paraId="0C03E9C9" w14:textId="357376F6" w:rsidR="003F50EA" w:rsidRPr="00AE7BA7" w:rsidRDefault="003F50EA" w:rsidP="00736727">
            <w:pPr>
              <w:rPr>
                <w:rFonts w:asciiTheme="minorHAnsi" w:hAnsiTheme="minorHAnsi" w:cstheme="minorHAnsi"/>
                <w:sz w:val="22"/>
                <w:szCs w:val="22"/>
              </w:rPr>
            </w:pPr>
            <w:r>
              <w:rPr>
                <w:rFonts w:asciiTheme="minorHAnsi" w:hAnsiTheme="minorHAnsi" w:cstheme="minorHAnsi"/>
                <w:sz w:val="22"/>
                <w:szCs w:val="22"/>
              </w:rPr>
              <w:t xml:space="preserve">3.4 </w:t>
            </w:r>
            <w:r w:rsidRPr="00AE7BA7">
              <w:rPr>
                <w:rFonts w:asciiTheme="minorHAnsi" w:hAnsiTheme="minorHAnsi" w:cstheme="minorHAnsi"/>
                <w:sz w:val="22"/>
                <w:szCs w:val="22"/>
              </w:rPr>
              <w:t>The organization shall have a process in place to:</w:t>
            </w:r>
          </w:p>
          <w:p w14:paraId="0D2C8A9B" w14:textId="23CAC850" w:rsidR="003F50EA" w:rsidRPr="00AE7BA7" w:rsidRDefault="003F50EA" w:rsidP="00736727">
            <w:pPr>
              <w:pStyle w:val="ListParagraph"/>
              <w:numPr>
                <w:ilvl w:val="0"/>
                <w:numId w:val="27"/>
              </w:numPr>
              <w:rPr>
                <w:rFonts w:asciiTheme="minorHAnsi" w:hAnsiTheme="minorHAnsi" w:cstheme="minorHAnsi"/>
                <w:color w:val="000000"/>
                <w:sz w:val="22"/>
                <w:szCs w:val="22"/>
              </w:rPr>
            </w:pPr>
            <w:r w:rsidRPr="00AE7BA7">
              <w:rPr>
                <w:rFonts w:asciiTheme="minorHAnsi" w:hAnsiTheme="minorHAnsi" w:cstheme="minorHAnsi"/>
                <w:color w:val="000000"/>
                <w:sz w:val="22"/>
                <w:szCs w:val="22"/>
              </w:rPr>
              <w:t xml:space="preserve">                                                     </w:t>
            </w:r>
            <w:r>
              <w:rPr>
                <w:rFonts w:asciiTheme="minorHAnsi" w:hAnsiTheme="minorHAnsi" w:cstheme="minorHAnsi"/>
                <w:color w:val="000000"/>
                <w:sz w:val="22"/>
                <w:szCs w:val="22"/>
              </w:rPr>
              <w:t>a</w:t>
            </w:r>
            <w:r w:rsidRPr="00AE7BA7">
              <w:rPr>
                <w:rFonts w:asciiTheme="minorHAnsi" w:hAnsiTheme="minorHAnsi" w:cstheme="minorHAnsi"/>
                <w:color w:val="000000"/>
                <w:sz w:val="22"/>
                <w:szCs w:val="22"/>
              </w:rPr>
              <w:t>) identify training needs;</w:t>
            </w:r>
          </w:p>
          <w:p w14:paraId="00CE13D6" w14:textId="77777777" w:rsidR="003F50EA" w:rsidRPr="005A3863" w:rsidRDefault="003F50EA" w:rsidP="00736727">
            <w:pPr>
              <w:pStyle w:val="ListParagraph"/>
              <w:numPr>
                <w:ilvl w:val="0"/>
                <w:numId w:val="27"/>
              </w:numPr>
              <w:ind w:left="1147"/>
              <w:rPr>
                <w:rFonts w:asciiTheme="minorHAnsi" w:hAnsiTheme="minorHAnsi" w:cstheme="minorHAnsi"/>
                <w:color w:val="000000"/>
                <w:sz w:val="22"/>
                <w:szCs w:val="22"/>
              </w:rPr>
            </w:pPr>
            <w:r w:rsidRPr="005A3863">
              <w:rPr>
                <w:rFonts w:asciiTheme="minorHAnsi" w:hAnsiTheme="minorHAnsi" w:cstheme="minorHAnsi"/>
                <w:color w:val="000000"/>
                <w:sz w:val="22"/>
                <w:szCs w:val="22"/>
              </w:rPr>
              <w:t xml:space="preserve">establish and maintain effective training programs; </w:t>
            </w:r>
          </w:p>
          <w:p w14:paraId="7CDB9CB4" w14:textId="77777777" w:rsidR="003F50EA" w:rsidRPr="00AE7BA7" w:rsidRDefault="003F50EA" w:rsidP="00736727">
            <w:pPr>
              <w:widowControl w:val="0"/>
              <w:autoSpaceDE w:val="0"/>
              <w:autoSpaceDN w:val="0"/>
              <w:adjustRightInd w:val="0"/>
              <w:spacing w:after="120"/>
              <w:ind w:left="720"/>
              <w:rPr>
                <w:rFonts w:asciiTheme="minorHAnsi" w:hAnsiTheme="minorHAnsi" w:cstheme="minorHAnsi"/>
                <w:i/>
                <w:sz w:val="22"/>
                <w:szCs w:val="22"/>
              </w:rPr>
            </w:pPr>
            <w:r w:rsidRPr="005A3863">
              <w:rPr>
                <w:rFonts w:asciiTheme="minorHAnsi" w:hAnsiTheme="minorHAnsi" w:cstheme="minorHAnsi"/>
                <w:sz w:val="22"/>
                <w:szCs w:val="22"/>
              </w:rPr>
              <w:t xml:space="preserve">c) </w:t>
            </w:r>
            <w:r w:rsidRPr="005A3863">
              <w:rPr>
                <w:rFonts w:asciiTheme="minorHAnsi" w:hAnsiTheme="minorHAnsi" w:cstheme="minorHAnsi"/>
                <w:i/>
                <w:sz w:val="22"/>
                <w:szCs w:val="22"/>
              </w:rPr>
              <w:t>define the necessary function-specific competence of pers</w:t>
            </w:r>
            <w:r w:rsidRPr="00AE7BA7">
              <w:rPr>
                <w:rFonts w:asciiTheme="minorHAnsi" w:hAnsiTheme="minorHAnsi" w:cstheme="minorHAnsi"/>
                <w:i/>
                <w:sz w:val="22"/>
                <w:szCs w:val="22"/>
              </w:rPr>
              <w:t xml:space="preserve">on(s) doing work under its control that affects its </w:t>
            </w:r>
            <w:r w:rsidRPr="00234BA0">
              <w:rPr>
                <w:rFonts w:asciiTheme="minorHAnsi" w:hAnsiTheme="minorHAnsi" w:cstheme="minorHAnsi"/>
                <w:i/>
                <w:sz w:val="22"/>
                <w:szCs w:val="22"/>
              </w:rPr>
              <w:t>Responsible Care</w:t>
            </w:r>
            <w:r>
              <w:rPr>
                <w:rFonts w:asciiTheme="minorHAnsi" w:hAnsiTheme="minorHAnsi" w:cstheme="minorHAnsi"/>
                <w:i/>
                <w:sz w:val="22"/>
                <w:szCs w:val="22"/>
              </w:rPr>
              <w:t xml:space="preserve"> </w:t>
            </w:r>
            <w:r w:rsidRPr="00AE7BA7">
              <w:rPr>
                <w:rFonts w:asciiTheme="minorHAnsi" w:hAnsiTheme="minorHAnsi" w:cstheme="minorHAnsi"/>
                <w:i/>
                <w:sz w:val="22"/>
                <w:szCs w:val="22"/>
              </w:rPr>
              <w:t xml:space="preserve">performance and its ability to fulfil its regulatory, legal and other </w:t>
            </w:r>
            <w:r w:rsidRPr="00234BA0">
              <w:rPr>
                <w:rFonts w:asciiTheme="minorHAnsi" w:hAnsiTheme="minorHAnsi" w:cstheme="minorHAnsi"/>
                <w:i/>
                <w:sz w:val="22"/>
                <w:szCs w:val="22"/>
              </w:rPr>
              <w:t>Responsible Care-</w:t>
            </w:r>
            <w:r w:rsidRPr="00234BA0">
              <w:rPr>
                <w:rFonts w:asciiTheme="minorHAnsi" w:hAnsiTheme="minorHAnsi" w:cstheme="minorHAnsi"/>
                <w:i/>
                <w:sz w:val="22"/>
                <w:szCs w:val="22"/>
              </w:rPr>
              <w:lastRenderedPageBreak/>
              <w:t>related</w:t>
            </w:r>
            <w:r w:rsidRPr="00AE7BA7">
              <w:rPr>
                <w:rFonts w:asciiTheme="minorHAnsi" w:hAnsiTheme="minorHAnsi" w:cstheme="minorHAnsi"/>
                <w:i/>
                <w:sz w:val="22"/>
                <w:szCs w:val="22"/>
                <w:u w:val="single"/>
              </w:rPr>
              <w:t xml:space="preserve"> </w:t>
            </w:r>
            <w:r w:rsidRPr="00234BA0">
              <w:rPr>
                <w:rFonts w:asciiTheme="minorHAnsi" w:hAnsiTheme="minorHAnsi" w:cstheme="minorHAnsi"/>
                <w:i/>
                <w:sz w:val="22"/>
                <w:szCs w:val="22"/>
              </w:rPr>
              <w:t>requirements</w:t>
            </w:r>
            <w:r w:rsidRPr="00AE7BA7">
              <w:rPr>
                <w:rFonts w:asciiTheme="minorHAnsi" w:hAnsiTheme="minorHAnsi" w:cstheme="minorHAnsi"/>
                <w:i/>
                <w:sz w:val="22"/>
                <w:szCs w:val="22"/>
              </w:rPr>
              <w:t>; and</w:t>
            </w:r>
          </w:p>
          <w:p w14:paraId="1017ACCA" w14:textId="77777777" w:rsidR="003F50EA" w:rsidRPr="00AE7BA7" w:rsidRDefault="003F50EA" w:rsidP="00736727">
            <w:pPr>
              <w:widowControl w:val="0"/>
              <w:autoSpaceDE w:val="0"/>
              <w:autoSpaceDN w:val="0"/>
              <w:adjustRightInd w:val="0"/>
              <w:spacing w:after="120"/>
              <w:ind w:left="720"/>
              <w:rPr>
                <w:rFonts w:asciiTheme="minorHAnsi" w:hAnsiTheme="minorHAnsi" w:cstheme="minorHAnsi"/>
                <w:i/>
                <w:sz w:val="22"/>
                <w:szCs w:val="22"/>
              </w:rPr>
            </w:pPr>
            <w:r w:rsidRPr="00AE7BA7">
              <w:rPr>
                <w:rFonts w:asciiTheme="minorHAnsi" w:hAnsiTheme="minorHAnsi" w:cstheme="minorHAnsi"/>
                <w:i/>
                <w:sz w:val="22"/>
                <w:szCs w:val="22"/>
              </w:rPr>
              <w:t xml:space="preserve">d) </w:t>
            </w:r>
            <w:proofErr w:type="gramStart"/>
            <w:r w:rsidRPr="00AE7BA7">
              <w:rPr>
                <w:rFonts w:asciiTheme="minorHAnsi" w:hAnsiTheme="minorHAnsi" w:cstheme="minorHAnsi"/>
                <w:i/>
                <w:sz w:val="22"/>
                <w:szCs w:val="22"/>
              </w:rPr>
              <w:t>ensure</w:t>
            </w:r>
            <w:proofErr w:type="gramEnd"/>
            <w:r w:rsidRPr="00AE7BA7">
              <w:rPr>
                <w:rFonts w:asciiTheme="minorHAnsi" w:hAnsiTheme="minorHAnsi" w:cstheme="minorHAnsi"/>
                <w:i/>
                <w:sz w:val="22"/>
                <w:szCs w:val="22"/>
              </w:rPr>
              <w:t xml:space="preserve"> that these persons are competent on the basis of appropriate education, training or experience.</w:t>
            </w:r>
          </w:p>
          <w:p w14:paraId="66FCFB65" w14:textId="77777777" w:rsidR="003F50EA" w:rsidRPr="00AE7BA7" w:rsidRDefault="003F50EA" w:rsidP="00736727">
            <w:pPr>
              <w:contextualSpacing/>
              <w:rPr>
                <w:rFonts w:asciiTheme="minorHAnsi" w:hAnsiTheme="minorHAnsi" w:cstheme="minorHAnsi"/>
                <w:sz w:val="22"/>
                <w:szCs w:val="22"/>
              </w:rPr>
            </w:pPr>
          </w:p>
        </w:tc>
      </w:tr>
      <w:tr w:rsidR="003F50EA" w:rsidRPr="00AE7BA7" w14:paraId="0A78CA0F" w14:textId="77777777" w:rsidTr="003F50EA">
        <w:tc>
          <w:tcPr>
            <w:tcW w:w="5125" w:type="dxa"/>
          </w:tcPr>
          <w:p w14:paraId="1E85EB96" w14:textId="22503B51" w:rsidR="003F50EA" w:rsidRPr="00AE7BA7" w:rsidRDefault="003F50EA" w:rsidP="00736727">
            <w:pPr>
              <w:pStyle w:val="ListParagraph"/>
              <w:numPr>
                <w:ilvl w:val="1"/>
                <w:numId w:val="20"/>
              </w:numPr>
              <w:rPr>
                <w:rFonts w:asciiTheme="minorHAnsi" w:hAnsiTheme="minorHAnsi" w:cstheme="minorHAnsi"/>
                <w:sz w:val="22"/>
                <w:szCs w:val="22"/>
              </w:rPr>
            </w:pPr>
            <w:r w:rsidRPr="00AE7BA7">
              <w:rPr>
                <w:rFonts w:asciiTheme="minorHAnsi" w:hAnsiTheme="minorHAnsi" w:cstheme="minorHAnsi"/>
                <w:sz w:val="22"/>
                <w:szCs w:val="22"/>
              </w:rPr>
              <w:lastRenderedPageBreak/>
              <w:t>The organization shall establish and maintain dialogue with employee</w:t>
            </w:r>
            <w:r>
              <w:rPr>
                <w:rFonts w:asciiTheme="minorHAnsi" w:hAnsiTheme="minorHAnsi" w:cstheme="minorHAnsi"/>
                <w:sz w:val="22"/>
                <w:szCs w:val="22"/>
              </w:rPr>
              <w:t>s</w:t>
            </w:r>
            <w:r w:rsidRPr="00AE7BA7">
              <w:rPr>
                <w:rFonts w:asciiTheme="minorHAnsi" w:hAnsiTheme="minorHAnsi" w:cstheme="minorHAnsi"/>
                <w:sz w:val="22"/>
                <w:szCs w:val="22"/>
              </w:rPr>
              <w:t xml:space="preserve"> and other stakeholders about its impact on human health, safety, security and the environment, its Responsible Care Management System   performance, plans for improving the organization’s performance and management of relevant risks for:</w:t>
            </w:r>
          </w:p>
          <w:p w14:paraId="12AB8BB2" w14:textId="77777777" w:rsidR="003F50EA" w:rsidRPr="00AE7BA7" w:rsidRDefault="003F50EA" w:rsidP="00736727">
            <w:pPr>
              <w:ind w:left="1080"/>
              <w:rPr>
                <w:rFonts w:asciiTheme="minorHAnsi" w:hAnsiTheme="minorHAnsi" w:cstheme="minorHAnsi"/>
                <w:sz w:val="22"/>
                <w:szCs w:val="22"/>
              </w:rPr>
            </w:pPr>
          </w:p>
          <w:p w14:paraId="5A1AF9F6" w14:textId="77777777" w:rsidR="003F50EA" w:rsidRPr="00AE7BA7" w:rsidRDefault="003F50EA" w:rsidP="00736727">
            <w:pPr>
              <w:numPr>
                <w:ilvl w:val="0"/>
                <w:numId w:val="11"/>
              </w:numPr>
              <w:rPr>
                <w:rFonts w:asciiTheme="minorHAnsi" w:hAnsiTheme="minorHAnsi" w:cstheme="minorHAnsi"/>
                <w:sz w:val="22"/>
                <w:szCs w:val="22"/>
              </w:rPr>
            </w:pPr>
            <w:r w:rsidRPr="00AE7BA7">
              <w:rPr>
                <w:rFonts w:asciiTheme="minorHAnsi" w:hAnsiTheme="minorHAnsi" w:cstheme="minorHAnsi"/>
                <w:sz w:val="22"/>
                <w:szCs w:val="22"/>
              </w:rPr>
              <w:t>Products;</w:t>
            </w:r>
          </w:p>
          <w:p w14:paraId="57F44B73" w14:textId="77777777" w:rsidR="003F50EA" w:rsidRPr="00AE7BA7" w:rsidRDefault="003F50EA" w:rsidP="00736727">
            <w:pPr>
              <w:numPr>
                <w:ilvl w:val="0"/>
                <w:numId w:val="11"/>
              </w:numPr>
              <w:rPr>
                <w:rFonts w:asciiTheme="minorHAnsi" w:hAnsiTheme="minorHAnsi" w:cstheme="minorHAnsi"/>
                <w:sz w:val="22"/>
                <w:szCs w:val="22"/>
              </w:rPr>
            </w:pPr>
            <w:r w:rsidRPr="00AE7BA7">
              <w:rPr>
                <w:rFonts w:asciiTheme="minorHAnsi" w:hAnsiTheme="minorHAnsi" w:cstheme="minorHAnsi"/>
                <w:sz w:val="22"/>
                <w:szCs w:val="22"/>
              </w:rPr>
              <w:t xml:space="preserve">Processes; and </w:t>
            </w:r>
          </w:p>
          <w:p w14:paraId="51FF68FF" w14:textId="77777777" w:rsidR="003F50EA" w:rsidRPr="00AE7BA7" w:rsidRDefault="003F50EA" w:rsidP="00736727">
            <w:pPr>
              <w:numPr>
                <w:ilvl w:val="0"/>
                <w:numId w:val="11"/>
              </w:numPr>
              <w:rPr>
                <w:rFonts w:asciiTheme="minorHAnsi" w:hAnsiTheme="minorHAnsi" w:cstheme="minorHAnsi"/>
                <w:sz w:val="22"/>
                <w:szCs w:val="22"/>
              </w:rPr>
            </w:pPr>
            <w:r w:rsidRPr="00AE7BA7">
              <w:rPr>
                <w:rFonts w:asciiTheme="minorHAnsi" w:hAnsiTheme="minorHAnsi" w:cstheme="minorHAnsi"/>
                <w:sz w:val="22"/>
                <w:szCs w:val="22"/>
              </w:rPr>
              <w:t>Activities associated with its operations.</w:t>
            </w:r>
          </w:p>
          <w:p w14:paraId="4E6BDFE5" w14:textId="77777777" w:rsidR="003F50EA" w:rsidRPr="00AE7BA7" w:rsidRDefault="003F50EA" w:rsidP="00736727">
            <w:pPr>
              <w:rPr>
                <w:rFonts w:asciiTheme="minorHAnsi" w:hAnsiTheme="minorHAnsi" w:cstheme="minorHAnsi"/>
                <w:sz w:val="22"/>
                <w:szCs w:val="22"/>
              </w:rPr>
            </w:pPr>
          </w:p>
        </w:tc>
        <w:tc>
          <w:tcPr>
            <w:tcW w:w="5130" w:type="dxa"/>
          </w:tcPr>
          <w:p w14:paraId="0866ED98" w14:textId="32225412" w:rsidR="003F50EA" w:rsidRPr="00AE7BA7" w:rsidRDefault="003F50EA" w:rsidP="00736727">
            <w:pPr>
              <w:rPr>
                <w:rFonts w:asciiTheme="minorHAnsi" w:hAnsiTheme="minorHAnsi" w:cstheme="minorHAnsi"/>
                <w:sz w:val="22"/>
                <w:szCs w:val="22"/>
              </w:rPr>
            </w:pPr>
            <w:r w:rsidRPr="00AE7BA7">
              <w:rPr>
                <w:rFonts w:asciiTheme="minorHAnsi" w:hAnsiTheme="minorHAnsi" w:cstheme="minorHAnsi"/>
                <w:sz w:val="22"/>
                <w:szCs w:val="22"/>
              </w:rPr>
              <w:t>No change</w:t>
            </w:r>
            <w:r>
              <w:rPr>
                <w:rFonts w:asciiTheme="minorHAnsi" w:hAnsiTheme="minorHAnsi" w:cstheme="minorHAnsi"/>
                <w:sz w:val="22"/>
                <w:szCs w:val="22"/>
              </w:rPr>
              <w:t>.</w:t>
            </w:r>
          </w:p>
        </w:tc>
      </w:tr>
      <w:tr w:rsidR="003F50EA" w:rsidRPr="00AE7BA7" w14:paraId="68DD17C1" w14:textId="77777777" w:rsidTr="003F50EA">
        <w:tc>
          <w:tcPr>
            <w:tcW w:w="5125" w:type="dxa"/>
          </w:tcPr>
          <w:p w14:paraId="56EC69D4" w14:textId="77777777" w:rsidR="003F50EA" w:rsidRPr="00AE7BA7" w:rsidRDefault="003F50EA" w:rsidP="00736727">
            <w:pPr>
              <w:ind w:hanging="23"/>
              <w:rPr>
                <w:rFonts w:asciiTheme="minorHAnsi" w:hAnsiTheme="minorHAnsi" w:cstheme="minorHAnsi"/>
                <w:sz w:val="22"/>
                <w:szCs w:val="22"/>
              </w:rPr>
            </w:pPr>
            <w:r w:rsidRPr="00AE7BA7">
              <w:rPr>
                <w:rFonts w:asciiTheme="minorHAnsi" w:hAnsiTheme="minorHAnsi" w:cstheme="minorHAnsi"/>
                <w:sz w:val="22"/>
                <w:szCs w:val="22"/>
              </w:rPr>
              <w:t>3.5.1</w:t>
            </w:r>
            <w:r w:rsidRPr="00AE7BA7">
              <w:rPr>
                <w:rFonts w:asciiTheme="minorHAnsi" w:hAnsiTheme="minorHAnsi" w:cstheme="minorHAnsi"/>
                <w:sz w:val="22"/>
                <w:szCs w:val="22"/>
              </w:rPr>
              <w:tab/>
              <w:t>The organization shall have processes:</w:t>
            </w:r>
          </w:p>
          <w:p w14:paraId="46A4D5B0" w14:textId="77777777" w:rsidR="003F50EA" w:rsidRPr="00AE7BA7" w:rsidRDefault="003F50EA" w:rsidP="00736727">
            <w:pPr>
              <w:rPr>
                <w:rFonts w:asciiTheme="minorHAnsi" w:hAnsiTheme="minorHAnsi" w:cstheme="minorHAnsi"/>
                <w:sz w:val="22"/>
                <w:szCs w:val="22"/>
              </w:rPr>
            </w:pPr>
          </w:p>
          <w:p w14:paraId="3CA69B74" w14:textId="58F5ED81" w:rsidR="003F50EA" w:rsidRPr="00AE7BA7" w:rsidRDefault="003F50EA" w:rsidP="00736727">
            <w:pPr>
              <w:pStyle w:val="ListParagraph"/>
              <w:numPr>
                <w:ilvl w:val="0"/>
                <w:numId w:val="12"/>
              </w:numPr>
              <w:rPr>
                <w:rFonts w:asciiTheme="minorHAnsi" w:hAnsiTheme="minorHAnsi" w:cstheme="minorHAnsi"/>
                <w:sz w:val="22"/>
                <w:szCs w:val="22"/>
              </w:rPr>
            </w:pPr>
            <w:r w:rsidRPr="00AE7BA7">
              <w:rPr>
                <w:rFonts w:asciiTheme="minorHAnsi" w:hAnsiTheme="minorHAnsi" w:cstheme="minorHAnsi"/>
                <w:sz w:val="22"/>
                <w:szCs w:val="22"/>
              </w:rPr>
              <w:t>to facilitate the flow of  hazard and safe handling information along the value chain to support risk evaluat</w:t>
            </w:r>
            <w:r>
              <w:rPr>
                <w:rFonts w:asciiTheme="minorHAnsi" w:hAnsiTheme="minorHAnsi" w:cstheme="minorHAnsi"/>
                <w:sz w:val="22"/>
                <w:szCs w:val="22"/>
              </w:rPr>
              <w:t>ion</w:t>
            </w:r>
            <w:r w:rsidRPr="00AE7BA7">
              <w:rPr>
                <w:rFonts w:asciiTheme="minorHAnsi" w:hAnsiTheme="minorHAnsi" w:cstheme="minorHAnsi"/>
                <w:sz w:val="22"/>
                <w:szCs w:val="22"/>
              </w:rPr>
              <w:t xml:space="preserve"> and risk management of its products; </w:t>
            </w:r>
          </w:p>
          <w:p w14:paraId="5EA674CD" w14:textId="77777777" w:rsidR="003F50EA" w:rsidRPr="00AE7BA7" w:rsidRDefault="003F50EA" w:rsidP="00736727">
            <w:pPr>
              <w:pStyle w:val="ListParagraph"/>
              <w:ind w:left="360"/>
              <w:rPr>
                <w:rFonts w:asciiTheme="minorHAnsi" w:hAnsiTheme="minorHAnsi" w:cstheme="minorHAnsi"/>
                <w:sz w:val="22"/>
                <w:szCs w:val="22"/>
              </w:rPr>
            </w:pPr>
          </w:p>
          <w:p w14:paraId="32DBB723" w14:textId="77777777" w:rsidR="003F50EA" w:rsidRPr="00AE7BA7" w:rsidRDefault="003F50EA" w:rsidP="00736727">
            <w:pPr>
              <w:pStyle w:val="ListParagraph"/>
              <w:numPr>
                <w:ilvl w:val="0"/>
                <w:numId w:val="12"/>
              </w:numPr>
              <w:rPr>
                <w:rFonts w:asciiTheme="minorHAnsi" w:hAnsiTheme="minorHAnsi" w:cstheme="minorHAnsi"/>
                <w:sz w:val="22"/>
                <w:szCs w:val="22"/>
              </w:rPr>
            </w:pPr>
            <w:r w:rsidRPr="00AE7BA7">
              <w:rPr>
                <w:rFonts w:asciiTheme="minorHAnsi" w:hAnsiTheme="minorHAnsi" w:cstheme="minorHAnsi"/>
                <w:sz w:val="22"/>
                <w:szCs w:val="22"/>
              </w:rPr>
              <w:t>to facilitate the flow</w:t>
            </w:r>
            <w:r w:rsidRPr="00AE7BA7">
              <w:rPr>
                <w:rFonts w:asciiTheme="minorHAnsi" w:hAnsiTheme="minorHAnsi" w:cstheme="minorHAnsi"/>
                <w:color w:val="FF0000"/>
                <w:sz w:val="22"/>
                <w:szCs w:val="22"/>
              </w:rPr>
              <w:t xml:space="preserve"> </w:t>
            </w:r>
            <w:r w:rsidRPr="00AE7BA7">
              <w:rPr>
                <w:rFonts w:asciiTheme="minorHAnsi" w:hAnsiTheme="minorHAnsi" w:cstheme="minorHAnsi"/>
                <w:sz w:val="22"/>
                <w:szCs w:val="22"/>
              </w:rPr>
              <w:t>of  appropriate guidance, information and/or training requirements along the value chain to support knowledge of the relevant risks and hazards associated with the organization’s products, processes and activities; and</w:t>
            </w:r>
          </w:p>
          <w:p w14:paraId="320D8B50" w14:textId="77777777" w:rsidR="003F50EA" w:rsidRPr="00AE7BA7" w:rsidRDefault="003F50EA" w:rsidP="00736727">
            <w:pPr>
              <w:pStyle w:val="ListParagraph"/>
              <w:ind w:left="360"/>
              <w:rPr>
                <w:rFonts w:asciiTheme="minorHAnsi" w:hAnsiTheme="minorHAnsi" w:cstheme="minorHAnsi"/>
                <w:sz w:val="22"/>
                <w:szCs w:val="22"/>
              </w:rPr>
            </w:pPr>
          </w:p>
          <w:p w14:paraId="4CA64E7C" w14:textId="77777777" w:rsidR="003F50EA" w:rsidRPr="00AE7BA7" w:rsidRDefault="003F50EA" w:rsidP="00736727">
            <w:pPr>
              <w:pStyle w:val="ListParagraph"/>
              <w:numPr>
                <w:ilvl w:val="0"/>
                <w:numId w:val="12"/>
              </w:numPr>
              <w:rPr>
                <w:rFonts w:asciiTheme="minorHAnsi" w:hAnsiTheme="minorHAnsi" w:cstheme="minorHAnsi"/>
                <w:sz w:val="22"/>
                <w:szCs w:val="22"/>
              </w:rPr>
            </w:pPr>
            <w:proofErr w:type="gramStart"/>
            <w:r w:rsidRPr="00AE7BA7">
              <w:rPr>
                <w:rFonts w:asciiTheme="minorHAnsi" w:hAnsiTheme="minorHAnsi" w:cstheme="minorHAnsi"/>
                <w:sz w:val="22"/>
                <w:szCs w:val="22"/>
              </w:rPr>
              <w:t>for</w:t>
            </w:r>
            <w:proofErr w:type="gramEnd"/>
            <w:r w:rsidRPr="00AE7BA7">
              <w:rPr>
                <w:rFonts w:asciiTheme="minorHAnsi" w:hAnsiTheme="minorHAnsi" w:cstheme="minorHAnsi"/>
                <w:sz w:val="22"/>
                <w:szCs w:val="22"/>
              </w:rPr>
              <w:t xml:space="preserve"> receiving such information from suppliers on goods and services used by the organization.</w:t>
            </w:r>
          </w:p>
          <w:p w14:paraId="231DBD65" w14:textId="77777777" w:rsidR="003F50EA" w:rsidRPr="00AE7BA7" w:rsidRDefault="003F50EA" w:rsidP="00736727">
            <w:pPr>
              <w:rPr>
                <w:rFonts w:asciiTheme="minorHAnsi" w:hAnsiTheme="minorHAnsi" w:cstheme="minorHAnsi"/>
                <w:sz w:val="22"/>
                <w:szCs w:val="22"/>
              </w:rPr>
            </w:pPr>
          </w:p>
        </w:tc>
        <w:tc>
          <w:tcPr>
            <w:tcW w:w="5130" w:type="dxa"/>
          </w:tcPr>
          <w:p w14:paraId="6D6A8613" w14:textId="200B24B4" w:rsidR="003F50EA" w:rsidRPr="00AE7BA7" w:rsidRDefault="003F50EA" w:rsidP="00736727">
            <w:pPr>
              <w:rPr>
                <w:rFonts w:asciiTheme="minorHAnsi" w:hAnsiTheme="minorHAnsi" w:cstheme="minorHAnsi"/>
                <w:sz w:val="22"/>
                <w:szCs w:val="22"/>
              </w:rPr>
            </w:pPr>
            <w:r w:rsidRPr="00AE7BA7">
              <w:rPr>
                <w:rFonts w:asciiTheme="minorHAnsi" w:hAnsiTheme="minorHAnsi" w:cstheme="minorHAnsi"/>
                <w:sz w:val="22"/>
                <w:szCs w:val="22"/>
              </w:rPr>
              <w:t>No change</w:t>
            </w:r>
            <w:r>
              <w:rPr>
                <w:rFonts w:asciiTheme="minorHAnsi" w:hAnsiTheme="minorHAnsi" w:cstheme="minorHAnsi"/>
                <w:sz w:val="22"/>
                <w:szCs w:val="22"/>
              </w:rPr>
              <w:t>.</w:t>
            </w:r>
          </w:p>
        </w:tc>
      </w:tr>
      <w:tr w:rsidR="003F50EA" w:rsidRPr="00AE7BA7" w14:paraId="0D845B68" w14:textId="77777777" w:rsidTr="003F50EA">
        <w:tc>
          <w:tcPr>
            <w:tcW w:w="5125" w:type="dxa"/>
          </w:tcPr>
          <w:p w14:paraId="04E54020" w14:textId="77777777" w:rsidR="003F50EA" w:rsidRPr="00AE7BA7" w:rsidRDefault="003F50EA" w:rsidP="00736727">
            <w:pPr>
              <w:pStyle w:val="ListParagraph"/>
              <w:numPr>
                <w:ilvl w:val="2"/>
                <w:numId w:val="21"/>
              </w:numPr>
              <w:rPr>
                <w:rFonts w:asciiTheme="minorHAnsi" w:hAnsiTheme="minorHAnsi" w:cstheme="minorHAnsi"/>
                <w:sz w:val="22"/>
                <w:szCs w:val="22"/>
              </w:rPr>
            </w:pPr>
            <w:r w:rsidRPr="00AE7BA7">
              <w:rPr>
                <w:rFonts w:asciiTheme="minorHAnsi" w:hAnsiTheme="minorHAnsi" w:cstheme="minorHAnsi"/>
                <w:sz w:val="22"/>
                <w:szCs w:val="22"/>
              </w:rPr>
              <w:t>The organization shall have a process to make product safety and product stewardship information publicly available.</w:t>
            </w:r>
          </w:p>
          <w:p w14:paraId="69D9CC83" w14:textId="77777777" w:rsidR="003F50EA" w:rsidRPr="00AE7BA7" w:rsidRDefault="003F50EA" w:rsidP="00736727">
            <w:pPr>
              <w:rPr>
                <w:rFonts w:asciiTheme="minorHAnsi" w:hAnsiTheme="minorHAnsi" w:cstheme="minorHAnsi"/>
                <w:sz w:val="22"/>
                <w:szCs w:val="22"/>
              </w:rPr>
            </w:pPr>
          </w:p>
        </w:tc>
        <w:tc>
          <w:tcPr>
            <w:tcW w:w="5130" w:type="dxa"/>
          </w:tcPr>
          <w:p w14:paraId="6E7BC3C8" w14:textId="25BAC801" w:rsidR="003F50EA" w:rsidRPr="00AE7BA7" w:rsidRDefault="003F50EA" w:rsidP="00736727">
            <w:pPr>
              <w:rPr>
                <w:rFonts w:asciiTheme="minorHAnsi" w:hAnsiTheme="minorHAnsi" w:cstheme="minorHAnsi"/>
                <w:sz w:val="22"/>
                <w:szCs w:val="22"/>
              </w:rPr>
            </w:pPr>
            <w:r w:rsidRPr="00AE7BA7">
              <w:rPr>
                <w:rFonts w:asciiTheme="minorHAnsi" w:hAnsiTheme="minorHAnsi" w:cstheme="minorHAnsi"/>
                <w:sz w:val="22"/>
                <w:szCs w:val="22"/>
              </w:rPr>
              <w:t>No change</w:t>
            </w:r>
            <w:r>
              <w:rPr>
                <w:rFonts w:asciiTheme="minorHAnsi" w:hAnsiTheme="minorHAnsi" w:cstheme="minorHAnsi"/>
                <w:sz w:val="22"/>
                <w:szCs w:val="22"/>
              </w:rPr>
              <w:t>.</w:t>
            </w:r>
          </w:p>
        </w:tc>
      </w:tr>
      <w:tr w:rsidR="003F50EA" w:rsidRPr="00AE7BA7" w14:paraId="583891A9" w14:textId="77777777" w:rsidTr="003F50EA">
        <w:tc>
          <w:tcPr>
            <w:tcW w:w="5125" w:type="dxa"/>
          </w:tcPr>
          <w:p w14:paraId="29B35FFA" w14:textId="77777777" w:rsidR="003F50EA" w:rsidRPr="00AE7BA7" w:rsidRDefault="003F50EA" w:rsidP="00736727">
            <w:pPr>
              <w:pStyle w:val="ListParagraph"/>
              <w:numPr>
                <w:ilvl w:val="2"/>
                <w:numId w:val="21"/>
              </w:numPr>
              <w:rPr>
                <w:rFonts w:asciiTheme="minorHAnsi" w:hAnsiTheme="minorHAnsi" w:cstheme="minorHAnsi"/>
                <w:sz w:val="22"/>
                <w:szCs w:val="22"/>
              </w:rPr>
            </w:pPr>
            <w:r w:rsidRPr="00AE7BA7">
              <w:rPr>
                <w:rFonts w:asciiTheme="minorHAnsi" w:hAnsiTheme="minorHAnsi" w:cstheme="minorHAnsi"/>
                <w:sz w:val="22"/>
                <w:szCs w:val="22"/>
              </w:rPr>
              <w:t>The organization shall participate in mutual assistance programs and sharing activities as embodied in Responsible Care.</w:t>
            </w:r>
          </w:p>
          <w:p w14:paraId="6175C053" w14:textId="77777777" w:rsidR="003F50EA" w:rsidRPr="00AE7BA7" w:rsidRDefault="003F50EA" w:rsidP="00736727">
            <w:pPr>
              <w:rPr>
                <w:rFonts w:asciiTheme="minorHAnsi" w:hAnsiTheme="minorHAnsi" w:cstheme="minorHAnsi"/>
                <w:sz w:val="22"/>
                <w:szCs w:val="22"/>
              </w:rPr>
            </w:pPr>
          </w:p>
        </w:tc>
        <w:tc>
          <w:tcPr>
            <w:tcW w:w="5130" w:type="dxa"/>
          </w:tcPr>
          <w:p w14:paraId="62BD0C4F" w14:textId="17E37E2C" w:rsidR="003F50EA" w:rsidRPr="00AE7BA7" w:rsidRDefault="003F50EA" w:rsidP="00736727">
            <w:pPr>
              <w:rPr>
                <w:rFonts w:asciiTheme="minorHAnsi" w:hAnsiTheme="minorHAnsi" w:cstheme="minorHAnsi"/>
                <w:sz w:val="22"/>
                <w:szCs w:val="22"/>
              </w:rPr>
            </w:pPr>
            <w:r w:rsidRPr="00AE7BA7">
              <w:rPr>
                <w:rFonts w:asciiTheme="minorHAnsi" w:hAnsiTheme="minorHAnsi" w:cstheme="minorHAnsi"/>
                <w:sz w:val="22"/>
                <w:szCs w:val="22"/>
              </w:rPr>
              <w:t>No change</w:t>
            </w:r>
            <w:r>
              <w:rPr>
                <w:rFonts w:asciiTheme="minorHAnsi" w:hAnsiTheme="minorHAnsi" w:cstheme="minorHAnsi"/>
                <w:sz w:val="22"/>
                <w:szCs w:val="22"/>
              </w:rPr>
              <w:t>.</w:t>
            </w:r>
          </w:p>
        </w:tc>
      </w:tr>
      <w:tr w:rsidR="003F50EA" w:rsidRPr="00AE7BA7" w14:paraId="524CF6AD" w14:textId="77777777" w:rsidTr="003F50EA">
        <w:tc>
          <w:tcPr>
            <w:tcW w:w="5125" w:type="dxa"/>
          </w:tcPr>
          <w:p w14:paraId="75C415FD" w14:textId="1C90DAC8" w:rsidR="003F50EA" w:rsidRPr="00AE7BA7" w:rsidRDefault="003F50EA" w:rsidP="00736727">
            <w:pPr>
              <w:numPr>
                <w:ilvl w:val="1"/>
                <w:numId w:val="21"/>
              </w:numPr>
              <w:rPr>
                <w:rFonts w:asciiTheme="minorHAnsi" w:hAnsiTheme="minorHAnsi" w:cstheme="minorHAnsi"/>
                <w:sz w:val="22"/>
                <w:szCs w:val="22"/>
              </w:rPr>
            </w:pPr>
            <w:r w:rsidRPr="00AE7BA7">
              <w:rPr>
                <w:rFonts w:asciiTheme="minorHAnsi" w:hAnsiTheme="minorHAnsi" w:cstheme="minorHAnsi"/>
                <w:sz w:val="22"/>
                <w:szCs w:val="22"/>
              </w:rPr>
              <w:lastRenderedPageBreak/>
              <w:t>The organization shall involve employees in the development,   communication and implementation of Responsible Care programs. The organization shall have a system to recognize the Responsible Care performance of employees.</w:t>
            </w:r>
          </w:p>
        </w:tc>
        <w:tc>
          <w:tcPr>
            <w:tcW w:w="5130" w:type="dxa"/>
          </w:tcPr>
          <w:p w14:paraId="04C32D2D" w14:textId="07621C79" w:rsidR="003F50EA" w:rsidRPr="00AE7BA7" w:rsidRDefault="003F50EA" w:rsidP="00736727">
            <w:pPr>
              <w:rPr>
                <w:rFonts w:asciiTheme="minorHAnsi" w:hAnsiTheme="minorHAnsi" w:cstheme="minorHAnsi"/>
                <w:sz w:val="22"/>
                <w:szCs w:val="22"/>
              </w:rPr>
            </w:pPr>
            <w:r w:rsidRPr="00AE7BA7">
              <w:rPr>
                <w:rFonts w:asciiTheme="minorHAnsi" w:hAnsiTheme="minorHAnsi" w:cstheme="minorHAnsi"/>
                <w:sz w:val="22"/>
                <w:szCs w:val="22"/>
              </w:rPr>
              <w:t>No change</w:t>
            </w:r>
            <w:r>
              <w:rPr>
                <w:rFonts w:asciiTheme="minorHAnsi" w:hAnsiTheme="minorHAnsi" w:cstheme="minorHAnsi"/>
                <w:sz w:val="22"/>
                <w:szCs w:val="22"/>
              </w:rPr>
              <w:t>.</w:t>
            </w:r>
          </w:p>
        </w:tc>
      </w:tr>
      <w:tr w:rsidR="003F50EA" w:rsidRPr="00AE7BA7" w14:paraId="46F9C487" w14:textId="77777777" w:rsidTr="003F50EA">
        <w:trPr>
          <w:trHeight w:val="5237"/>
        </w:trPr>
        <w:tc>
          <w:tcPr>
            <w:tcW w:w="5125" w:type="dxa"/>
          </w:tcPr>
          <w:p w14:paraId="6C0816E2" w14:textId="77777777" w:rsidR="003F50EA" w:rsidRPr="00AE7BA7" w:rsidRDefault="003F50EA" w:rsidP="00736727">
            <w:pPr>
              <w:numPr>
                <w:ilvl w:val="1"/>
                <w:numId w:val="21"/>
              </w:numPr>
              <w:rPr>
                <w:rFonts w:asciiTheme="minorHAnsi" w:hAnsiTheme="minorHAnsi" w:cstheme="minorHAnsi"/>
                <w:sz w:val="22"/>
                <w:szCs w:val="22"/>
              </w:rPr>
            </w:pPr>
            <w:r w:rsidRPr="00AE7BA7">
              <w:rPr>
                <w:rFonts w:asciiTheme="minorHAnsi" w:hAnsiTheme="minorHAnsi" w:cstheme="minorHAnsi"/>
                <w:sz w:val="22"/>
                <w:szCs w:val="22"/>
              </w:rPr>
              <w:t>The organization shall establish and maintain procedures to respond to     accidents and emergency situations, and for preventing and/or mitigating the impacts that may be associated with them.  These procedures shall include:</w:t>
            </w:r>
          </w:p>
          <w:p w14:paraId="0D62CD2C" w14:textId="77777777" w:rsidR="003F50EA" w:rsidRPr="00AE7BA7" w:rsidRDefault="003F50EA" w:rsidP="00736727">
            <w:pPr>
              <w:rPr>
                <w:rFonts w:asciiTheme="minorHAnsi" w:hAnsiTheme="minorHAnsi" w:cstheme="minorHAnsi"/>
                <w:sz w:val="22"/>
                <w:szCs w:val="22"/>
              </w:rPr>
            </w:pPr>
          </w:p>
          <w:p w14:paraId="2265C835" w14:textId="77777777" w:rsidR="003F50EA" w:rsidRPr="00AE7BA7" w:rsidRDefault="003F50EA" w:rsidP="00736727">
            <w:pPr>
              <w:numPr>
                <w:ilvl w:val="0"/>
                <w:numId w:val="13"/>
              </w:numPr>
              <w:rPr>
                <w:rFonts w:asciiTheme="minorHAnsi" w:hAnsiTheme="minorHAnsi" w:cstheme="minorHAnsi"/>
                <w:sz w:val="22"/>
                <w:szCs w:val="22"/>
              </w:rPr>
            </w:pPr>
            <w:r w:rsidRPr="00AE7BA7">
              <w:rPr>
                <w:rFonts w:asciiTheme="minorHAnsi" w:hAnsiTheme="minorHAnsi" w:cstheme="minorHAnsi"/>
                <w:sz w:val="22"/>
                <w:szCs w:val="22"/>
              </w:rPr>
              <w:t>appropriate consideration of communications and community recovery needs;</w:t>
            </w:r>
          </w:p>
          <w:p w14:paraId="35BE6E13" w14:textId="77777777" w:rsidR="003F50EA" w:rsidRPr="00AE7BA7" w:rsidRDefault="003F50EA" w:rsidP="00736727">
            <w:pPr>
              <w:numPr>
                <w:ilvl w:val="0"/>
                <w:numId w:val="13"/>
              </w:numPr>
              <w:rPr>
                <w:rFonts w:asciiTheme="minorHAnsi" w:hAnsiTheme="minorHAnsi" w:cstheme="minorHAnsi"/>
                <w:sz w:val="22"/>
                <w:szCs w:val="22"/>
              </w:rPr>
            </w:pPr>
            <w:r w:rsidRPr="00AE7BA7">
              <w:rPr>
                <w:rFonts w:asciiTheme="minorHAnsi" w:hAnsiTheme="minorHAnsi" w:cstheme="minorHAnsi"/>
                <w:sz w:val="22"/>
                <w:szCs w:val="22"/>
              </w:rPr>
              <w:t>appropriate participation in the development, implementation and maintenance of community emergency preparedness plans; and,</w:t>
            </w:r>
          </w:p>
          <w:p w14:paraId="65919A0E" w14:textId="77777777" w:rsidR="003F50EA" w:rsidRPr="00AE7BA7" w:rsidRDefault="003F50EA" w:rsidP="00736727">
            <w:pPr>
              <w:numPr>
                <w:ilvl w:val="0"/>
                <w:numId w:val="13"/>
              </w:numPr>
              <w:rPr>
                <w:rFonts w:asciiTheme="minorHAnsi" w:hAnsiTheme="minorHAnsi" w:cstheme="minorHAnsi"/>
                <w:sz w:val="22"/>
                <w:szCs w:val="22"/>
              </w:rPr>
            </w:pPr>
            <w:proofErr w:type="gramStart"/>
            <w:r w:rsidRPr="00AE7BA7">
              <w:rPr>
                <w:rFonts w:asciiTheme="minorHAnsi" w:hAnsiTheme="minorHAnsi" w:cstheme="minorHAnsi"/>
                <w:sz w:val="22"/>
                <w:szCs w:val="22"/>
              </w:rPr>
              <w:t>an</w:t>
            </w:r>
            <w:proofErr w:type="gramEnd"/>
            <w:r w:rsidRPr="00AE7BA7">
              <w:rPr>
                <w:rFonts w:asciiTheme="minorHAnsi" w:hAnsiTheme="minorHAnsi" w:cstheme="minorHAnsi"/>
                <w:sz w:val="22"/>
                <w:szCs w:val="22"/>
              </w:rPr>
              <w:t xml:space="preserve"> appropriate process for responding to raw material, product, process, waste material and transportation incidents.</w:t>
            </w:r>
          </w:p>
          <w:p w14:paraId="1DCFEC0C" w14:textId="77777777" w:rsidR="003F50EA" w:rsidRPr="00AE7BA7" w:rsidRDefault="003F50EA" w:rsidP="00736727">
            <w:pPr>
              <w:rPr>
                <w:rFonts w:asciiTheme="minorHAnsi" w:hAnsiTheme="minorHAnsi" w:cstheme="minorHAnsi"/>
                <w:sz w:val="22"/>
                <w:szCs w:val="22"/>
              </w:rPr>
            </w:pPr>
          </w:p>
          <w:p w14:paraId="14068F92" w14:textId="4CB8286F" w:rsidR="003F50EA" w:rsidRPr="00AE7BA7" w:rsidRDefault="003F50EA" w:rsidP="00736727">
            <w:pPr>
              <w:rPr>
                <w:rFonts w:asciiTheme="minorHAnsi" w:hAnsiTheme="minorHAnsi" w:cstheme="minorHAnsi"/>
                <w:sz w:val="22"/>
                <w:szCs w:val="22"/>
              </w:rPr>
            </w:pPr>
            <w:r w:rsidRPr="00AE7BA7">
              <w:rPr>
                <w:rFonts w:asciiTheme="minorHAnsi" w:hAnsiTheme="minorHAnsi" w:cstheme="minorHAnsi"/>
                <w:sz w:val="22"/>
                <w:szCs w:val="22"/>
              </w:rPr>
              <w:t xml:space="preserve"> The organization shall periodically test these procedures where practical.</w:t>
            </w:r>
          </w:p>
        </w:tc>
        <w:tc>
          <w:tcPr>
            <w:tcW w:w="5130" w:type="dxa"/>
          </w:tcPr>
          <w:p w14:paraId="45FDF980" w14:textId="26891DAC" w:rsidR="003F50EA" w:rsidRPr="00AE7BA7" w:rsidRDefault="003F50EA" w:rsidP="00736727">
            <w:pPr>
              <w:rPr>
                <w:rFonts w:asciiTheme="minorHAnsi" w:hAnsiTheme="minorHAnsi" w:cstheme="minorHAnsi"/>
                <w:sz w:val="22"/>
                <w:szCs w:val="22"/>
              </w:rPr>
            </w:pPr>
            <w:r w:rsidRPr="00AE7BA7">
              <w:rPr>
                <w:rFonts w:asciiTheme="minorHAnsi" w:hAnsiTheme="minorHAnsi" w:cstheme="minorHAnsi"/>
                <w:sz w:val="22"/>
                <w:szCs w:val="22"/>
              </w:rPr>
              <w:t>No change</w:t>
            </w:r>
            <w:r>
              <w:rPr>
                <w:rFonts w:asciiTheme="minorHAnsi" w:hAnsiTheme="minorHAnsi" w:cstheme="minorHAnsi"/>
                <w:sz w:val="22"/>
                <w:szCs w:val="22"/>
              </w:rPr>
              <w:t>.</w:t>
            </w:r>
          </w:p>
        </w:tc>
      </w:tr>
      <w:tr w:rsidR="003F50EA" w:rsidRPr="00AE7BA7" w14:paraId="00D9D0D8" w14:textId="77777777" w:rsidTr="003F50EA">
        <w:tc>
          <w:tcPr>
            <w:tcW w:w="5125" w:type="dxa"/>
          </w:tcPr>
          <w:p w14:paraId="6FB21363" w14:textId="0F6402DE" w:rsidR="003F50EA" w:rsidRPr="00AE7BA7" w:rsidRDefault="003F50EA" w:rsidP="00BB3FFA">
            <w:pPr>
              <w:ind w:left="480"/>
              <w:rPr>
                <w:rFonts w:asciiTheme="minorHAnsi" w:hAnsiTheme="minorHAnsi" w:cstheme="minorHAnsi"/>
                <w:sz w:val="22"/>
                <w:szCs w:val="22"/>
              </w:rPr>
            </w:pPr>
          </w:p>
        </w:tc>
        <w:tc>
          <w:tcPr>
            <w:tcW w:w="5130" w:type="dxa"/>
          </w:tcPr>
          <w:p w14:paraId="686730B1" w14:textId="0D6DFD1B" w:rsidR="003F50EA" w:rsidRDefault="003F50EA" w:rsidP="00BB3FFA">
            <w:pPr>
              <w:rPr>
                <w:rFonts w:asciiTheme="minorHAnsi" w:hAnsiTheme="minorHAnsi" w:cstheme="minorHAnsi"/>
                <w:sz w:val="22"/>
                <w:szCs w:val="22"/>
              </w:rPr>
            </w:pPr>
            <w:proofErr w:type="gramStart"/>
            <w:r w:rsidRPr="002D4910">
              <w:rPr>
                <w:rFonts w:asciiTheme="minorHAnsi" w:hAnsiTheme="minorHAnsi" w:cstheme="minorHAnsi"/>
                <w:sz w:val="22"/>
                <w:szCs w:val="22"/>
                <w:highlight w:val="yellow"/>
              </w:rPr>
              <w:t>new</w:t>
            </w:r>
            <w:proofErr w:type="gramEnd"/>
            <w:r w:rsidRPr="005A3863">
              <w:rPr>
                <w:rFonts w:asciiTheme="minorHAnsi" w:hAnsiTheme="minorHAnsi" w:cstheme="minorHAnsi"/>
                <w:sz w:val="22"/>
                <w:szCs w:val="22"/>
              </w:rPr>
              <w:t xml:space="preserve"> </w:t>
            </w:r>
            <w:r w:rsidRPr="006B0D73">
              <w:rPr>
                <w:rFonts w:asciiTheme="minorHAnsi" w:hAnsiTheme="minorHAnsi" w:cstheme="minorHAnsi"/>
                <w:i/>
                <w:sz w:val="22"/>
                <w:szCs w:val="22"/>
              </w:rPr>
              <w:t>3.8  Commensurate with risk, the organization shall have a process, to select commercial partners, which takes into account Responsible Care or other environmental, health, safety or security performance and to work with them, as appropriate, to support continual improvement.</w:t>
            </w:r>
            <w:r w:rsidRPr="001C3DF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E7BA7">
              <w:rPr>
                <w:rFonts w:asciiTheme="minorHAnsi" w:hAnsiTheme="minorHAnsi" w:cstheme="minorHAnsi"/>
                <w:sz w:val="22"/>
                <w:szCs w:val="22"/>
              </w:rPr>
              <w:t xml:space="preserve">  </w:t>
            </w:r>
          </w:p>
          <w:p w14:paraId="59C3DFB9" w14:textId="77777777" w:rsidR="003F50EA" w:rsidRDefault="003F50EA" w:rsidP="00BB3FFA">
            <w:pPr>
              <w:ind w:left="720"/>
              <w:rPr>
                <w:rFonts w:asciiTheme="minorHAnsi" w:hAnsiTheme="minorHAnsi" w:cstheme="minorHAnsi"/>
                <w:sz w:val="20"/>
                <w:szCs w:val="20"/>
              </w:rPr>
            </w:pPr>
          </w:p>
          <w:p w14:paraId="4A6AABDA" w14:textId="77777777" w:rsidR="003F50EA" w:rsidRDefault="003F50EA" w:rsidP="00BB3FFA">
            <w:pPr>
              <w:rPr>
                <w:rFonts w:asciiTheme="minorHAnsi" w:hAnsiTheme="minorHAnsi" w:cstheme="minorHAnsi"/>
                <w:sz w:val="20"/>
                <w:szCs w:val="20"/>
              </w:rPr>
            </w:pPr>
            <w:r w:rsidRPr="006B0D73">
              <w:rPr>
                <w:rFonts w:asciiTheme="minorHAnsi" w:hAnsiTheme="minorHAnsi" w:cstheme="minorHAnsi"/>
                <w:i/>
                <w:sz w:val="20"/>
                <w:szCs w:val="20"/>
              </w:rPr>
              <w:t>Note:  In this clause, “Responsible Care or other environment, health, safety or security performance” may include a broad range of criteria as determined by the organization</w:t>
            </w:r>
            <w:r>
              <w:rPr>
                <w:rFonts w:asciiTheme="minorHAnsi" w:hAnsiTheme="minorHAnsi" w:cstheme="minorHAnsi"/>
                <w:sz w:val="20"/>
                <w:szCs w:val="20"/>
              </w:rPr>
              <w:t>.</w:t>
            </w:r>
          </w:p>
          <w:p w14:paraId="23F9E3F1" w14:textId="77777777" w:rsidR="003F50EA" w:rsidRPr="00AE7BA7" w:rsidRDefault="003F50EA" w:rsidP="00BB3FFA">
            <w:pPr>
              <w:contextualSpacing/>
              <w:rPr>
                <w:rFonts w:asciiTheme="minorHAnsi" w:hAnsiTheme="minorHAnsi" w:cstheme="minorHAnsi"/>
                <w:sz w:val="22"/>
                <w:szCs w:val="22"/>
              </w:rPr>
            </w:pPr>
          </w:p>
        </w:tc>
      </w:tr>
      <w:tr w:rsidR="003F50EA" w:rsidRPr="00AE7BA7" w14:paraId="01258078" w14:textId="77777777" w:rsidTr="003F50EA">
        <w:tc>
          <w:tcPr>
            <w:tcW w:w="5125" w:type="dxa"/>
          </w:tcPr>
          <w:p w14:paraId="528AADB0" w14:textId="77777777" w:rsidR="003F50EA" w:rsidRPr="00AE7BA7" w:rsidRDefault="003F50EA" w:rsidP="00BB3FFA">
            <w:pPr>
              <w:pStyle w:val="ListParagraph"/>
              <w:numPr>
                <w:ilvl w:val="1"/>
                <w:numId w:val="14"/>
              </w:numPr>
              <w:rPr>
                <w:rFonts w:asciiTheme="minorHAnsi" w:hAnsiTheme="minorHAnsi" w:cstheme="minorHAnsi"/>
                <w:sz w:val="22"/>
                <w:szCs w:val="22"/>
              </w:rPr>
            </w:pPr>
            <w:r w:rsidRPr="00AE7BA7">
              <w:rPr>
                <w:rFonts w:asciiTheme="minorHAnsi" w:hAnsiTheme="minorHAnsi" w:cstheme="minorHAnsi"/>
                <w:sz w:val="22"/>
                <w:szCs w:val="22"/>
              </w:rPr>
              <w:t xml:space="preserve">The organization shall regularly monitor and measure key characteristics of its operations, products and activities that can have a significant effect on health, safety, security and the environment.  This shall include the recording of information to track performance, relevant operational controls and conformance with the </w:t>
            </w:r>
            <w:r w:rsidRPr="00AE7BA7">
              <w:rPr>
                <w:rFonts w:asciiTheme="minorHAnsi" w:hAnsiTheme="minorHAnsi" w:cstheme="minorHAnsi"/>
                <w:sz w:val="22"/>
                <w:szCs w:val="22"/>
              </w:rPr>
              <w:lastRenderedPageBreak/>
              <w:t>organization’s Responsible Care goals, objectives, metrics and targets.</w:t>
            </w:r>
          </w:p>
          <w:p w14:paraId="2D362369" w14:textId="77777777" w:rsidR="003F50EA" w:rsidRPr="00AE7BA7" w:rsidRDefault="003F50EA" w:rsidP="00BB3FFA">
            <w:pPr>
              <w:rPr>
                <w:rFonts w:asciiTheme="minorHAnsi" w:hAnsiTheme="minorHAnsi" w:cstheme="minorHAnsi"/>
                <w:sz w:val="22"/>
                <w:szCs w:val="22"/>
              </w:rPr>
            </w:pPr>
          </w:p>
          <w:p w14:paraId="10F95142" w14:textId="77777777" w:rsidR="003F50EA" w:rsidRPr="00AE7BA7" w:rsidRDefault="003F50EA" w:rsidP="00BB3FFA">
            <w:pPr>
              <w:ind w:left="360"/>
              <w:rPr>
                <w:rFonts w:asciiTheme="minorHAnsi" w:hAnsiTheme="minorHAnsi" w:cstheme="minorHAnsi"/>
                <w:sz w:val="22"/>
                <w:szCs w:val="22"/>
              </w:rPr>
            </w:pPr>
            <w:r w:rsidRPr="00AE7BA7">
              <w:rPr>
                <w:rFonts w:asciiTheme="minorHAnsi" w:hAnsiTheme="minorHAnsi" w:cstheme="minorHAnsi"/>
                <w:sz w:val="22"/>
                <w:szCs w:val="22"/>
              </w:rPr>
              <w:t>The organization shall use relevant measures and records to analyze health, safety, security and environmental and other Responsible Care performance and trends.</w:t>
            </w:r>
          </w:p>
          <w:p w14:paraId="47AF09D9" w14:textId="0A65F22C" w:rsidR="003F50EA" w:rsidRPr="00AE7BA7" w:rsidRDefault="003F50EA" w:rsidP="00BB3FFA">
            <w:pPr>
              <w:pStyle w:val="ListParagraph"/>
              <w:ind w:left="360"/>
              <w:rPr>
                <w:rFonts w:asciiTheme="minorHAnsi" w:hAnsiTheme="minorHAnsi" w:cstheme="minorHAnsi"/>
                <w:sz w:val="22"/>
                <w:szCs w:val="22"/>
              </w:rPr>
            </w:pPr>
          </w:p>
        </w:tc>
        <w:tc>
          <w:tcPr>
            <w:tcW w:w="5130" w:type="dxa"/>
          </w:tcPr>
          <w:p w14:paraId="558BD06C" w14:textId="7E4CB42D" w:rsidR="003F50EA" w:rsidRDefault="003F50EA" w:rsidP="00BB3FFA">
            <w:pPr>
              <w:pStyle w:val="ListParagraph"/>
              <w:ind w:left="360"/>
              <w:rPr>
                <w:rFonts w:asciiTheme="minorHAnsi" w:hAnsiTheme="minorHAnsi" w:cstheme="minorHAnsi"/>
                <w:i/>
                <w:sz w:val="22"/>
                <w:szCs w:val="22"/>
              </w:rPr>
            </w:pPr>
            <w:r>
              <w:rPr>
                <w:rFonts w:asciiTheme="minorHAnsi" w:hAnsiTheme="minorHAnsi" w:cstheme="minorHAnsi"/>
                <w:i/>
                <w:sz w:val="22"/>
                <w:szCs w:val="22"/>
              </w:rPr>
              <w:lastRenderedPageBreak/>
              <w:t xml:space="preserve">4.1 </w:t>
            </w:r>
            <w:r w:rsidRPr="002D4910">
              <w:rPr>
                <w:rFonts w:asciiTheme="minorHAnsi" w:hAnsiTheme="minorHAnsi" w:cstheme="minorHAnsi"/>
                <w:i/>
                <w:sz w:val="22"/>
                <w:szCs w:val="22"/>
              </w:rPr>
              <w:t xml:space="preserve">The organization shall regularly monitor and measure Responsible Care-related performance, relevant operational controls and conformance with the organization’s requirements.  </w:t>
            </w:r>
          </w:p>
          <w:p w14:paraId="2E11245A" w14:textId="77777777" w:rsidR="003F50EA" w:rsidRPr="002D4910" w:rsidRDefault="003F50EA" w:rsidP="00BB3FFA">
            <w:pPr>
              <w:pStyle w:val="ListParagraph"/>
              <w:ind w:left="360"/>
              <w:rPr>
                <w:rFonts w:asciiTheme="minorHAnsi" w:hAnsiTheme="minorHAnsi" w:cstheme="minorHAnsi"/>
                <w:i/>
                <w:sz w:val="22"/>
                <w:szCs w:val="22"/>
              </w:rPr>
            </w:pPr>
          </w:p>
          <w:p w14:paraId="6FC7AFC6" w14:textId="77777777" w:rsidR="003F50EA" w:rsidRPr="002D4910" w:rsidRDefault="003F50EA" w:rsidP="00BB3FFA">
            <w:pPr>
              <w:pStyle w:val="ListParagraph"/>
              <w:ind w:left="360"/>
              <w:rPr>
                <w:rFonts w:asciiTheme="minorHAnsi" w:hAnsiTheme="minorHAnsi" w:cstheme="minorHAnsi"/>
                <w:i/>
                <w:sz w:val="22"/>
                <w:szCs w:val="22"/>
              </w:rPr>
            </w:pPr>
            <w:r w:rsidRPr="002D4910">
              <w:rPr>
                <w:rFonts w:asciiTheme="minorHAnsi" w:hAnsiTheme="minorHAnsi" w:cstheme="minorHAnsi"/>
                <w:i/>
                <w:sz w:val="22"/>
                <w:szCs w:val="22"/>
              </w:rPr>
              <w:t xml:space="preserve">The organization shall determine what needs to be monitored and measured, the methods to be used, </w:t>
            </w:r>
            <w:r w:rsidRPr="002D4910">
              <w:rPr>
                <w:rFonts w:asciiTheme="minorHAnsi" w:hAnsiTheme="minorHAnsi" w:cstheme="minorHAnsi"/>
                <w:i/>
                <w:sz w:val="22"/>
                <w:szCs w:val="22"/>
              </w:rPr>
              <w:lastRenderedPageBreak/>
              <w:t xml:space="preserve">and the criteria against which the organization will evaluate its Responsible Care performance.  </w:t>
            </w:r>
          </w:p>
          <w:p w14:paraId="5AAF3863" w14:textId="77777777" w:rsidR="003F50EA" w:rsidRPr="002D4910" w:rsidRDefault="003F50EA" w:rsidP="00BB3FFA">
            <w:pPr>
              <w:rPr>
                <w:rFonts w:asciiTheme="minorHAnsi" w:hAnsiTheme="minorHAnsi" w:cstheme="minorHAnsi"/>
                <w:i/>
                <w:sz w:val="22"/>
                <w:szCs w:val="22"/>
              </w:rPr>
            </w:pPr>
          </w:p>
          <w:p w14:paraId="0F1318BE" w14:textId="77777777" w:rsidR="003F50EA" w:rsidRPr="002D4910" w:rsidRDefault="003F50EA" w:rsidP="00BB3FFA">
            <w:pPr>
              <w:ind w:left="360"/>
              <w:rPr>
                <w:rFonts w:asciiTheme="minorHAnsi" w:hAnsiTheme="minorHAnsi" w:cstheme="minorHAnsi"/>
                <w:i/>
                <w:sz w:val="22"/>
                <w:szCs w:val="22"/>
              </w:rPr>
            </w:pPr>
            <w:r w:rsidRPr="006B0D73">
              <w:rPr>
                <w:rFonts w:asciiTheme="minorHAnsi" w:hAnsiTheme="minorHAnsi" w:cstheme="minorHAnsi"/>
                <w:sz w:val="22"/>
                <w:szCs w:val="22"/>
              </w:rPr>
              <w:t>The organization shall use relevant measures and records to</w:t>
            </w:r>
            <w:r w:rsidRPr="002D4910">
              <w:rPr>
                <w:rFonts w:asciiTheme="minorHAnsi" w:hAnsiTheme="minorHAnsi" w:cstheme="minorHAnsi"/>
                <w:i/>
                <w:sz w:val="22"/>
                <w:szCs w:val="22"/>
              </w:rPr>
              <w:t xml:space="preserve"> periodically </w:t>
            </w:r>
            <w:r w:rsidRPr="006B0D73">
              <w:rPr>
                <w:rFonts w:asciiTheme="minorHAnsi" w:hAnsiTheme="minorHAnsi" w:cstheme="minorHAnsi"/>
                <w:sz w:val="22"/>
                <w:szCs w:val="22"/>
              </w:rPr>
              <w:t>analyze health, safety, security, environmental, and other Responsible Care performance and trends.</w:t>
            </w:r>
          </w:p>
          <w:p w14:paraId="2E5A0BEB" w14:textId="223712B5" w:rsidR="003F50EA" w:rsidRPr="00AE7BA7" w:rsidRDefault="003F50EA" w:rsidP="00BB3FFA">
            <w:pPr>
              <w:rPr>
                <w:rFonts w:asciiTheme="minorHAnsi" w:hAnsiTheme="minorHAnsi" w:cstheme="minorHAnsi"/>
                <w:sz w:val="22"/>
                <w:szCs w:val="22"/>
              </w:rPr>
            </w:pPr>
          </w:p>
        </w:tc>
      </w:tr>
      <w:tr w:rsidR="003F50EA" w:rsidRPr="00AE7BA7" w14:paraId="5634A469" w14:textId="77777777" w:rsidTr="003F50EA">
        <w:tc>
          <w:tcPr>
            <w:tcW w:w="5125" w:type="dxa"/>
          </w:tcPr>
          <w:p w14:paraId="16BE2FF9" w14:textId="77777777" w:rsidR="003F50EA" w:rsidRPr="00AE7BA7" w:rsidRDefault="003F50EA" w:rsidP="00BB3FFA">
            <w:pPr>
              <w:pStyle w:val="ListParagraph"/>
              <w:numPr>
                <w:ilvl w:val="1"/>
                <w:numId w:val="14"/>
              </w:numPr>
              <w:rPr>
                <w:rFonts w:asciiTheme="minorHAnsi" w:hAnsiTheme="minorHAnsi" w:cstheme="minorHAnsi"/>
                <w:sz w:val="22"/>
                <w:szCs w:val="22"/>
              </w:rPr>
            </w:pPr>
            <w:r w:rsidRPr="00AE7BA7">
              <w:rPr>
                <w:rFonts w:asciiTheme="minorHAnsi" w:hAnsiTheme="minorHAnsi" w:cstheme="minorHAnsi"/>
                <w:sz w:val="22"/>
                <w:szCs w:val="22"/>
              </w:rPr>
              <w:lastRenderedPageBreak/>
              <w:t>The organization shall periodically evaluate its compliance with relevant health, safety, security and environmental legislation and regulations as well as conformance with other Responsible Care-related requirements to which it subscribes.</w:t>
            </w:r>
          </w:p>
          <w:p w14:paraId="194315AA" w14:textId="77777777" w:rsidR="003F50EA" w:rsidRPr="00AE7BA7" w:rsidRDefault="003F50EA" w:rsidP="00BB3FFA">
            <w:pPr>
              <w:ind w:left="360"/>
              <w:rPr>
                <w:rFonts w:asciiTheme="minorHAnsi" w:hAnsiTheme="minorHAnsi" w:cstheme="minorHAnsi"/>
                <w:sz w:val="22"/>
                <w:szCs w:val="22"/>
              </w:rPr>
            </w:pPr>
          </w:p>
        </w:tc>
        <w:tc>
          <w:tcPr>
            <w:tcW w:w="5130" w:type="dxa"/>
          </w:tcPr>
          <w:p w14:paraId="1871DF40" w14:textId="29A7834D" w:rsidR="003F50EA" w:rsidRDefault="003F50EA" w:rsidP="00BB3FFA">
            <w:pPr>
              <w:rPr>
                <w:rFonts w:asciiTheme="minorHAnsi" w:hAnsiTheme="minorHAnsi" w:cstheme="minorHAnsi"/>
                <w:i/>
                <w:sz w:val="22"/>
                <w:szCs w:val="22"/>
              </w:rPr>
            </w:pPr>
            <w:r>
              <w:rPr>
                <w:rFonts w:asciiTheme="minorHAnsi" w:hAnsiTheme="minorHAnsi" w:cstheme="minorHAnsi"/>
                <w:sz w:val="22"/>
                <w:szCs w:val="22"/>
              </w:rPr>
              <w:t xml:space="preserve">4.2 </w:t>
            </w:r>
            <w:r w:rsidRPr="00A63F61">
              <w:rPr>
                <w:rFonts w:asciiTheme="minorHAnsi" w:hAnsiTheme="minorHAnsi" w:cstheme="minorHAnsi"/>
                <w:i/>
                <w:sz w:val="22"/>
                <w:szCs w:val="22"/>
              </w:rPr>
              <w:t>The</w:t>
            </w:r>
            <w:r w:rsidRPr="003F759D">
              <w:rPr>
                <w:rFonts w:asciiTheme="minorHAnsi" w:hAnsiTheme="minorHAnsi" w:cstheme="minorHAnsi"/>
                <w:i/>
                <w:sz w:val="22"/>
                <w:szCs w:val="22"/>
              </w:rPr>
              <w:t xml:space="preserve"> organization shall</w:t>
            </w:r>
            <w:r>
              <w:rPr>
                <w:rFonts w:asciiTheme="minorHAnsi" w:hAnsiTheme="minorHAnsi" w:cstheme="minorHAnsi"/>
                <w:i/>
                <w:sz w:val="22"/>
                <w:szCs w:val="22"/>
              </w:rPr>
              <w:t>:</w:t>
            </w:r>
          </w:p>
          <w:p w14:paraId="638E4E9F" w14:textId="77777777" w:rsidR="003F50EA" w:rsidRDefault="003F50EA" w:rsidP="00BB3FFA">
            <w:pPr>
              <w:pStyle w:val="ListParagraph"/>
              <w:numPr>
                <w:ilvl w:val="0"/>
                <w:numId w:val="31"/>
              </w:numPr>
              <w:rPr>
                <w:rFonts w:asciiTheme="minorHAnsi" w:hAnsiTheme="minorHAnsi" w:cstheme="minorHAnsi"/>
                <w:i/>
                <w:sz w:val="22"/>
                <w:szCs w:val="22"/>
              </w:rPr>
            </w:pPr>
            <w:r w:rsidRPr="00242CA9">
              <w:rPr>
                <w:rFonts w:asciiTheme="minorHAnsi" w:hAnsiTheme="minorHAnsi" w:cstheme="minorHAnsi"/>
                <w:i/>
                <w:sz w:val="22"/>
                <w:szCs w:val="22"/>
              </w:rPr>
              <w:t xml:space="preserve">determine the frequency that compliance with relevant health, safety, security legislation and regulation shall be evaluated; </w:t>
            </w:r>
          </w:p>
          <w:p w14:paraId="656B28B0" w14:textId="77777777" w:rsidR="003F50EA" w:rsidRDefault="003F50EA" w:rsidP="00BB3FFA">
            <w:pPr>
              <w:pStyle w:val="ListParagraph"/>
              <w:numPr>
                <w:ilvl w:val="0"/>
                <w:numId w:val="31"/>
              </w:numPr>
              <w:rPr>
                <w:rFonts w:asciiTheme="minorHAnsi" w:hAnsiTheme="minorHAnsi" w:cstheme="minorHAnsi"/>
                <w:i/>
                <w:sz w:val="22"/>
                <w:szCs w:val="22"/>
              </w:rPr>
            </w:pPr>
            <w:r>
              <w:rPr>
                <w:rFonts w:asciiTheme="minorHAnsi" w:hAnsiTheme="minorHAnsi" w:cstheme="minorHAnsi"/>
                <w:i/>
                <w:sz w:val="22"/>
                <w:szCs w:val="22"/>
              </w:rPr>
              <w:t>determine the frequency that conformance to other Responsible Care-related requirements shall be evaluated;</w:t>
            </w:r>
          </w:p>
          <w:p w14:paraId="5B04DC99" w14:textId="77777777" w:rsidR="003F50EA" w:rsidRDefault="003F50EA" w:rsidP="00BB3FFA">
            <w:pPr>
              <w:pStyle w:val="ListParagraph"/>
              <w:numPr>
                <w:ilvl w:val="0"/>
                <w:numId w:val="31"/>
              </w:numPr>
              <w:rPr>
                <w:rFonts w:asciiTheme="minorHAnsi" w:hAnsiTheme="minorHAnsi" w:cstheme="minorHAnsi"/>
                <w:i/>
                <w:sz w:val="22"/>
                <w:szCs w:val="22"/>
              </w:rPr>
            </w:pPr>
            <w:r w:rsidRPr="00242CA9">
              <w:rPr>
                <w:rFonts w:asciiTheme="minorHAnsi" w:hAnsiTheme="minorHAnsi" w:cstheme="minorHAnsi"/>
                <w:i/>
                <w:sz w:val="22"/>
                <w:szCs w:val="22"/>
              </w:rPr>
              <w:t>evaluate compliance</w:t>
            </w:r>
            <w:r>
              <w:rPr>
                <w:rFonts w:asciiTheme="minorHAnsi" w:hAnsiTheme="minorHAnsi" w:cstheme="minorHAnsi"/>
                <w:i/>
                <w:sz w:val="22"/>
                <w:szCs w:val="22"/>
              </w:rPr>
              <w:t>/conformance</w:t>
            </w:r>
            <w:r w:rsidRPr="00242CA9">
              <w:rPr>
                <w:rFonts w:asciiTheme="minorHAnsi" w:hAnsiTheme="minorHAnsi" w:cstheme="minorHAnsi"/>
                <w:i/>
                <w:sz w:val="22"/>
                <w:szCs w:val="22"/>
              </w:rPr>
              <w:t xml:space="preserve"> and take action, if necessary; and </w:t>
            </w:r>
          </w:p>
          <w:p w14:paraId="648FD2AA" w14:textId="77777777" w:rsidR="003F50EA" w:rsidRPr="00242CA9" w:rsidRDefault="003F50EA" w:rsidP="00BB3FFA">
            <w:pPr>
              <w:pStyle w:val="ListParagraph"/>
              <w:numPr>
                <w:ilvl w:val="0"/>
                <w:numId w:val="31"/>
              </w:numPr>
              <w:rPr>
                <w:rFonts w:asciiTheme="minorHAnsi" w:hAnsiTheme="minorHAnsi" w:cstheme="minorHAnsi"/>
                <w:i/>
                <w:sz w:val="22"/>
                <w:szCs w:val="22"/>
              </w:rPr>
            </w:pPr>
            <w:proofErr w:type="gramStart"/>
            <w:r w:rsidRPr="00242CA9">
              <w:rPr>
                <w:rFonts w:asciiTheme="minorHAnsi" w:hAnsiTheme="minorHAnsi" w:cstheme="minorHAnsi"/>
                <w:i/>
                <w:sz w:val="22"/>
                <w:szCs w:val="22"/>
              </w:rPr>
              <w:t>maintain</w:t>
            </w:r>
            <w:proofErr w:type="gramEnd"/>
            <w:r w:rsidRPr="00242CA9">
              <w:rPr>
                <w:rFonts w:asciiTheme="minorHAnsi" w:hAnsiTheme="minorHAnsi" w:cstheme="minorHAnsi"/>
                <w:i/>
                <w:sz w:val="22"/>
                <w:szCs w:val="22"/>
              </w:rPr>
              <w:t xml:space="preserve"> knowledge of its compliance</w:t>
            </w:r>
            <w:r>
              <w:rPr>
                <w:rFonts w:asciiTheme="minorHAnsi" w:hAnsiTheme="minorHAnsi" w:cstheme="minorHAnsi"/>
                <w:i/>
                <w:sz w:val="22"/>
                <w:szCs w:val="22"/>
              </w:rPr>
              <w:t>/conformance</w:t>
            </w:r>
            <w:r w:rsidRPr="00242CA9">
              <w:rPr>
                <w:rFonts w:asciiTheme="minorHAnsi" w:hAnsiTheme="minorHAnsi" w:cstheme="minorHAnsi"/>
                <w:i/>
                <w:sz w:val="22"/>
                <w:szCs w:val="22"/>
              </w:rPr>
              <w:t xml:space="preserve"> status.</w:t>
            </w:r>
          </w:p>
          <w:p w14:paraId="5FA91BA8" w14:textId="77777777" w:rsidR="003F50EA" w:rsidRDefault="003F50EA" w:rsidP="00BB3FFA">
            <w:pPr>
              <w:rPr>
                <w:rFonts w:asciiTheme="minorHAnsi" w:hAnsiTheme="minorHAnsi" w:cstheme="minorHAnsi"/>
                <w:sz w:val="22"/>
                <w:szCs w:val="22"/>
              </w:rPr>
            </w:pPr>
          </w:p>
          <w:p w14:paraId="6BB88B29" w14:textId="77777777" w:rsidR="003F50EA" w:rsidRPr="00AE7BA7" w:rsidRDefault="003F50EA" w:rsidP="00BB3FFA">
            <w:pPr>
              <w:rPr>
                <w:rFonts w:asciiTheme="minorHAnsi" w:hAnsiTheme="minorHAnsi" w:cstheme="minorHAnsi"/>
                <w:sz w:val="22"/>
                <w:szCs w:val="22"/>
              </w:rPr>
            </w:pPr>
          </w:p>
        </w:tc>
      </w:tr>
      <w:tr w:rsidR="003F50EA" w:rsidRPr="00AE7BA7" w14:paraId="125E873C" w14:textId="77777777" w:rsidTr="003F50EA">
        <w:tc>
          <w:tcPr>
            <w:tcW w:w="5125" w:type="dxa"/>
          </w:tcPr>
          <w:p w14:paraId="3C94452F" w14:textId="70D4B4D3" w:rsidR="003F50EA" w:rsidRPr="00AE7BA7" w:rsidRDefault="003F50EA" w:rsidP="00BB3FFA">
            <w:pPr>
              <w:numPr>
                <w:ilvl w:val="1"/>
                <w:numId w:val="14"/>
              </w:numPr>
              <w:rPr>
                <w:rFonts w:asciiTheme="minorHAnsi" w:hAnsiTheme="minorHAnsi" w:cstheme="minorHAnsi"/>
                <w:sz w:val="22"/>
                <w:szCs w:val="22"/>
              </w:rPr>
            </w:pPr>
            <w:r w:rsidRPr="00AE7BA7">
              <w:rPr>
                <w:rFonts w:asciiTheme="minorHAnsi" w:hAnsiTheme="minorHAnsi" w:cstheme="minorHAnsi"/>
                <w:sz w:val="22"/>
                <w:szCs w:val="22"/>
              </w:rPr>
              <w:t>The organization shall have a process to conduct internal audits on the effectiveness of its Responsible Care Management System to determine whether or not it has been properly established, implemented and maintained.  Audits shall occur at planned intervals and their frequency shall be determined commensurate with risks associated with the operations; results of previous audits; and changes to the management system.</w:t>
            </w:r>
          </w:p>
          <w:p w14:paraId="1F2EEB47" w14:textId="77777777" w:rsidR="003F50EA" w:rsidRPr="00AE7BA7" w:rsidRDefault="003F50EA" w:rsidP="00BB3FFA">
            <w:pPr>
              <w:rPr>
                <w:rFonts w:asciiTheme="minorHAnsi" w:hAnsiTheme="minorHAnsi" w:cstheme="minorHAnsi"/>
                <w:sz w:val="22"/>
                <w:szCs w:val="22"/>
              </w:rPr>
            </w:pPr>
          </w:p>
        </w:tc>
        <w:tc>
          <w:tcPr>
            <w:tcW w:w="5130" w:type="dxa"/>
          </w:tcPr>
          <w:p w14:paraId="5E317F42" w14:textId="074A7817" w:rsidR="003F50EA" w:rsidRPr="00AE7BA7" w:rsidRDefault="003F50EA" w:rsidP="00BB3FFA">
            <w:pPr>
              <w:rPr>
                <w:rFonts w:asciiTheme="minorHAnsi" w:hAnsiTheme="minorHAnsi" w:cstheme="minorHAnsi"/>
                <w:sz w:val="22"/>
                <w:szCs w:val="22"/>
              </w:rPr>
            </w:pPr>
            <w:proofErr w:type="gramStart"/>
            <w:r>
              <w:rPr>
                <w:rFonts w:asciiTheme="minorHAnsi" w:hAnsiTheme="minorHAnsi" w:cstheme="minorHAnsi"/>
                <w:sz w:val="22"/>
                <w:szCs w:val="22"/>
              </w:rPr>
              <w:t>4.3.</w:t>
            </w:r>
            <w:r w:rsidRPr="005A3863">
              <w:rPr>
                <w:rFonts w:asciiTheme="minorHAnsi" w:hAnsiTheme="minorHAnsi" w:cstheme="minorHAnsi"/>
                <w:sz w:val="22"/>
                <w:szCs w:val="22"/>
              </w:rPr>
              <w:t>1</w:t>
            </w:r>
            <w:r>
              <w:rPr>
                <w:rFonts w:asciiTheme="minorHAnsi" w:hAnsiTheme="minorHAnsi" w:cstheme="minorHAnsi"/>
                <w:sz w:val="22"/>
                <w:szCs w:val="22"/>
              </w:rPr>
              <w:t xml:space="preserve">  </w:t>
            </w:r>
            <w:r w:rsidRPr="00AE7BA7">
              <w:rPr>
                <w:rFonts w:asciiTheme="minorHAnsi" w:hAnsiTheme="minorHAnsi" w:cstheme="minorHAnsi"/>
                <w:sz w:val="22"/>
                <w:szCs w:val="22"/>
              </w:rPr>
              <w:t>The</w:t>
            </w:r>
            <w:proofErr w:type="gramEnd"/>
            <w:r w:rsidRPr="00AE7BA7">
              <w:rPr>
                <w:rFonts w:asciiTheme="minorHAnsi" w:hAnsiTheme="minorHAnsi" w:cstheme="minorHAnsi"/>
                <w:sz w:val="22"/>
                <w:szCs w:val="22"/>
              </w:rPr>
              <w:t xml:space="preserve"> organization shall have a process to conduct internal audits of its Responsible Care Management System to determine whether or not it has been </w:t>
            </w:r>
            <w:r>
              <w:rPr>
                <w:rFonts w:asciiTheme="minorHAnsi" w:hAnsiTheme="minorHAnsi" w:cstheme="minorHAnsi"/>
                <w:sz w:val="22"/>
                <w:szCs w:val="22"/>
              </w:rPr>
              <w:t xml:space="preserve">effectively </w:t>
            </w:r>
            <w:r w:rsidRPr="00AE7BA7">
              <w:rPr>
                <w:rFonts w:asciiTheme="minorHAnsi" w:hAnsiTheme="minorHAnsi" w:cstheme="minorHAnsi"/>
                <w:sz w:val="22"/>
                <w:szCs w:val="22"/>
              </w:rPr>
              <w:t>established, implemented and maintained.  Audits shall occur at planned intervals and their frequency shall be determined commensurate with risks associated with the operations; results of previous audits; and changes to the management system.</w:t>
            </w:r>
            <w:r>
              <w:rPr>
                <w:rFonts w:asciiTheme="minorHAnsi" w:hAnsiTheme="minorHAnsi" w:cstheme="minorHAnsi"/>
                <w:sz w:val="22"/>
                <w:szCs w:val="22"/>
              </w:rPr>
              <w:t xml:space="preserve">  </w:t>
            </w:r>
          </w:p>
          <w:p w14:paraId="2BEBFD11" w14:textId="77777777" w:rsidR="003F50EA" w:rsidRDefault="003F50EA" w:rsidP="00BB3FFA">
            <w:pPr>
              <w:widowControl w:val="0"/>
              <w:autoSpaceDE w:val="0"/>
              <w:autoSpaceDN w:val="0"/>
              <w:adjustRightInd w:val="0"/>
              <w:spacing w:after="240"/>
              <w:rPr>
                <w:rFonts w:ascii="Cambria" w:hAnsi="Cambria" w:cs="Cambria"/>
                <w:sz w:val="22"/>
                <w:szCs w:val="22"/>
              </w:rPr>
            </w:pPr>
          </w:p>
          <w:p w14:paraId="175832D8" w14:textId="182460C8" w:rsidR="003F50EA" w:rsidRPr="003F759D" w:rsidRDefault="003F50EA" w:rsidP="00BB3FFA">
            <w:pPr>
              <w:widowControl w:val="0"/>
              <w:autoSpaceDE w:val="0"/>
              <w:autoSpaceDN w:val="0"/>
              <w:adjustRightInd w:val="0"/>
              <w:spacing w:after="240"/>
              <w:rPr>
                <w:rFonts w:ascii="Cambria" w:hAnsi="Cambria" w:cs="Times"/>
                <w:i/>
                <w:sz w:val="22"/>
                <w:szCs w:val="22"/>
              </w:rPr>
            </w:pPr>
            <w:r>
              <w:rPr>
                <w:rFonts w:ascii="Cambria" w:hAnsi="Cambria" w:cs="Cambria"/>
                <w:sz w:val="22"/>
                <w:szCs w:val="22"/>
              </w:rPr>
              <w:t xml:space="preserve">4.3.2   </w:t>
            </w:r>
            <w:r w:rsidRPr="003F759D">
              <w:rPr>
                <w:rFonts w:ascii="Cambria" w:hAnsi="Cambria" w:cs="Cambria"/>
                <w:i/>
                <w:sz w:val="22"/>
                <w:szCs w:val="22"/>
              </w:rPr>
              <w:t xml:space="preserve">The internal audit program shall address </w:t>
            </w:r>
            <w:r w:rsidRPr="003A5E9F">
              <w:rPr>
                <w:rFonts w:ascii="Cambria" w:hAnsi="Cambria" w:cs="Cambria"/>
                <w:i/>
                <w:sz w:val="22"/>
                <w:szCs w:val="22"/>
              </w:rPr>
              <w:t>frequency</w:t>
            </w:r>
            <w:r w:rsidRPr="003F759D">
              <w:rPr>
                <w:rFonts w:ascii="Cambria" w:hAnsi="Cambria" w:cs="Cambria"/>
                <w:i/>
                <w:sz w:val="22"/>
                <w:szCs w:val="22"/>
              </w:rPr>
              <w:t xml:space="preserve">, methods, </w:t>
            </w:r>
            <w:proofErr w:type="gramStart"/>
            <w:r w:rsidRPr="003F759D">
              <w:rPr>
                <w:rFonts w:ascii="Cambria" w:hAnsi="Cambria" w:cs="Cambria"/>
                <w:i/>
                <w:sz w:val="22"/>
                <w:szCs w:val="22"/>
              </w:rPr>
              <w:t>responsibilities</w:t>
            </w:r>
            <w:proofErr w:type="gramEnd"/>
            <w:r w:rsidRPr="003F759D">
              <w:rPr>
                <w:rFonts w:ascii="Cambria" w:hAnsi="Cambria" w:cs="Cambria"/>
                <w:i/>
                <w:sz w:val="22"/>
                <w:szCs w:val="22"/>
              </w:rPr>
              <w:t>, planning requirements and reporting of results.   The organization shall:</w:t>
            </w:r>
          </w:p>
          <w:p w14:paraId="2DA34EC1" w14:textId="77777777" w:rsidR="003F50EA" w:rsidRPr="003F759D" w:rsidRDefault="003F50EA" w:rsidP="00BB3FFA">
            <w:pPr>
              <w:widowControl w:val="0"/>
              <w:autoSpaceDE w:val="0"/>
              <w:autoSpaceDN w:val="0"/>
              <w:adjustRightInd w:val="0"/>
              <w:spacing w:after="120"/>
              <w:rPr>
                <w:rFonts w:ascii="Cambria" w:hAnsi="Cambria" w:cs="Times"/>
                <w:i/>
                <w:sz w:val="22"/>
                <w:szCs w:val="22"/>
              </w:rPr>
            </w:pPr>
            <w:r w:rsidRPr="003F759D">
              <w:rPr>
                <w:rFonts w:ascii="Cambria" w:hAnsi="Cambria" w:cs="Cambria"/>
                <w:i/>
                <w:sz w:val="22"/>
                <w:szCs w:val="22"/>
              </w:rPr>
              <w:t>a) define the audit criteria and scope for each audit;</w:t>
            </w:r>
          </w:p>
          <w:p w14:paraId="6D11041F" w14:textId="77777777" w:rsidR="003F50EA" w:rsidRPr="003F759D" w:rsidRDefault="003F50EA" w:rsidP="00BB3FFA">
            <w:pPr>
              <w:widowControl w:val="0"/>
              <w:autoSpaceDE w:val="0"/>
              <w:autoSpaceDN w:val="0"/>
              <w:adjustRightInd w:val="0"/>
              <w:spacing w:after="120"/>
              <w:rPr>
                <w:rFonts w:ascii="Cambria" w:hAnsi="Cambria" w:cs="Times"/>
                <w:i/>
                <w:sz w:val="22"/>
                <w:szCs w:val="22"/>
              </w:rPr>
            </w:pPr>
            <w:r w:rsidRPr="003F759D">
              <w:rPr>
                <w:rFonts w:ascii="Cambria" w:hAnsi="Cambria" w:cs="Cambria"/>
                <w:i/>
                <w:sz w:val="22"/>
                <w:szCs w:val="22"/>
              </w:rPr>
              <w:t>b) select auditors and conduct audits to ensure objectivity and the impartiality of the audit process;</w:t>
            </w:r>
          </w:p>
          <w:p w14:paraId="40D81A70" w14:textId="77777777" w:rsidR="003F50EA" w:rsidRPr="003F759D" w:rsidRDefault="003F50EA" w:rsidP="00BB3FFA">
            <w:pPr>
              <w:widowControl w:val="0"/>
              <w:autoSpaceDE w:val="0"/>
              <w:autoSpaceDN w:val="0"/>
              <w:adjustRightInd w:val="0"/>
              <w:spacing w:after="240"/>
              <w:rPr>
                <w:rFonts w:ascii="Cambria" w:hAnsi="Cambria" w:cs="Times"/>
                <w:i/>
                <w:sz w:val="22"/>
                <w:szCs w:val="22"/>
              </w:rPr>
            </w:pPr>
            <w:r w:rsidRPr="003F759D">
              <w:rPr>
                <w:rFonts w:ascii="Cambria" w:hAnsi="Cambria" w:cs="Cambria"/>
                <w:i/>
                <w:sz w:val="22"/>
                <w:szCs w:val="22"/>
              </w:rPr>
              <w:t xml:space="preserve">c) </w:t>
            </w:r>
            <w:proofErr w:type="gramStart"/>
            <w:r w:rsidRPr="003F759D">
              <w:rPr>
                <w:rFonts w:ascii="Cambria" w:hAnsi="Cambria" w:cs="Cambria"/>
                <w:i/>
                <w:sz w:val="22"/>
                <w:szCs w:val="22"/>
              </w:rPr>
              <w:t>ensure</w:t>
            </w:r>
            <w:proofErr w:type="gramEnd"/>
            <w:r w:rsidRPr="003F759D">
              <w:rPr>
                <w:rFonts w:ascii="Cambria" w:hAnsi="Cambria" w:cs="Cambria"/>
                <w:i/>
                <w:sz w:val="22"/>
                <w:szCs w:val="22"/>
              </w:rPr>
              <w:t xml:space="preserve"> that the results of the audits are reported to </w:t>
            </w:r>
            <w:r w:rsidRPr="003F759D">
              <w:rPr>
                <w:rFonts w:ascii="Cambria" w:hAnsi="Cambria" w:cs="Cambria"/>
                <w:i/>
                <w:sz w:val="22"/>
                <w:szCs w:val="22"/>
              </w:rPr>
              <w:lastRenderedPageBreak/>
              <w:t>relevant management.</w:t>
            </w:r>
          </w:p>
          <w:p w14:paraId="6952FDAC" w14:textId="77777777" w:rsidR="003F50EA" w:rsidRPr="00AE7BA7" w:rsidRDefault="003F50EA" w:rsidP="00BB3FFA">
            <w:pPr>
              <w:ind w:left="360"/>
              <w:contextualSpacing/>
              <w:rPr>
                <w:rFonts w:asciiTheme="minorHAnsi" w:hAnsiTheme="minorHAnsi" w:cstheme="minorHAnsi"/>
                <w:sz w:val="22"/>
                <w:szCs w:val="22"/>
              </w:rPr>
            </w:pPr>
          </w:p>
        </w:tc>
      </w:tr>
      <w:tr w:rsidR="003F50EA" w:rsidRPr="00AE7BA7" w14:paraId="6A358681" w14:textId="77777777" w:rsidTr="003F50EA">
        <w:tc>
          <w:tcPr>
            <w:tcW w:w="5125" w:type="dxa"/>
          </w:tcPr>
          <w:p w14:paraId="4F76BBBF" w14:textId="77777777" w:rsidR="003F50EA" w:rsidRPr="001C3DFA" w:rsidRDefault="003F50EA" w:rsidP="00BB3FFA">
            <w:pPr>
              <w:pStyle w:val="ListParagraph"/>
              <w:numPr>
                <w:ilvl w:val="1"/>
                <w:numId w:val="14"/>
              </w:numPr>
              <w:rPr>
                <w:rFonts w:asciiTheme="minorHAnsi" w:hAnsiTheme="minorHAnsi" w:cstheme="minorHAnsi"/>
                <w:color w:val="FF0000"/>
                <w:sz w:val="22"/>
                <w:szCs w:val="22"/>
              </w:rPr>
            </w:pPr>
            <w:r w:rsidRPr="001C3DFA">
              <w:rPr>
                <w:rFonts w:asciiTheme="minorHAnsi" w:hAnsiTheme="minorHAnsi" w:cstheme="minorHAnsi"/>
                <w:sz w:val="22"/>
                <w:szCs w:val="22"/>
              </w:rPr>
              <w:lastRenderedPageBreak/>
              <w:t>Commensurate with risk, the organization shall have a process to work with as appropriate, review and assess customers, suppliers, contract manufacturers, carriers, distributors, contractors, and third-party logistics providers based on Responsible Care or other health, safety, security and environmental performance criteria that have been established by the organization.</w:t>
            </w:r>
          </w:p>
          <w:p w14:paraId="190D7C02" w14:textId="77777777" w:rsidR="003F50EA" w:rsidRPr="00AE7BA7" w:rsidRDefault="003F50EA" w:rsidP="00BB3FFA">
            <w:pPr>
              <w:ind w:left="360"/>
              <w:rPr>
                <w:rFonts w:asciiTheme="minorHAnsi" w:hAnsiTheme="minorHAnsi" w:cstheme="minorHAnsi"/>
                <w:sz w:val="22"/>
                <w:szCs w:val="22"/>
              </w:rPr>
            </w:pPr>
          </w:p>
        </w:tc>
        <w:tc>
          <w:tcPr>
            <w:tcW w:w="5130" w:type="dxa"/>
          </w:tcPr>
          <w:p w14:paraId="345373D4" w14:textId="53A3CF84" w:rsidR="003F50EA" w:rsidRPr="00AE7BA7" w:rsidRDefault="003F50EA" w:rsidP="00BB3FFA">
            <w:pPr>
              <w:contextualSpacing/>
              <w:rPr>
                <w:rFonts w:asciiTheme="minorHAnsi" w:hAnsiTheme="minorHAnsi" w:cstheme="minorHAnsi"/>
                <w:sz w:val="22"/>
                <w:szCs w:val="22"/>
              </w:rPr>
            </w:pPr>
            <w:r>
              <w:rPr>
                <w:rFonts w:asciiTheme="minorHAnsi" w:hAnsiTheme="minorHAnsi" w:cstheme="minorHAnsi"/>
                <w:sz w:val="22"/>
                <w:szCs w:val="22"/>
              </w:rPr>
              <w:t xml:space="preserve">4.4 </w:t>
            </w:r>
            <w:r w:rsidRPr="002D4910">
              <w:rPr>
                <w:rFonts w:asciiTheme="minorHAnsi" w:hAnsiTheme="minorHAnsi" w:cstheme="minorHAnsi"/>
                <w:i/>
                <w:sz w:val="22"/>
                <w:szCs w:val="22"/>
              </w:rPr>
              <w:t>Commensurate with risk, the organization shall have an ongoing process to review and re-assess commercial partners based on Responsible Care or other environmental, health, safety or performance criteria that have been established by the organization</w:t>
            </w:r>
            <w:r w:rsidRPr="002D4910">
              <w:rPr>
                <w:rFonts w:asciiTheme="minorHAnsi" w:hAnsiTheme="minorHAnsi" w:cstheme="minorHAnsi"/>
                <w:sz w:val="22"/>
                <w:szCs w:val="22"/>
              </w:rPr>
              <w:t>.</w:t>
            </w:r>
          </w:p>
        </w:tc>
      </w:tr>
      <w:tr w:rsidR="003F50EA" w:rsidRPr="00AE7BA7" w14:paraId="69582B1B" w14:textId="77777777" w:rsidTr="003F50EA">
        <w:tc>
          <w:tcPr>
            <w:tcW w:w="5125" w:type="dxa"/>
          </w:tcPr>
          <w:p w14:paraId="1F756D7F" w14:textId="63E245C0" w:rsidR="003F50EA" w:rsidRPr="00AE7BA7" w:rsidRDefault="003F50EA" w:rsidP="000952EA">
            <w:pPr>
              <w:pStyle w:val="ListParagraph"/>
              <w:numPr>
                <w:ilvl w:val="1"/>
                <w:numId w:val="14"/>
              </w:numPr>
              <w:rPr>
                <w:rFonts w:asciiTheme="minorHAnsi" w:hAnsiTheme="minorHAnsi" w:cstheme="minorHAnsi"/>
                <w:sz w:val="22"/>
                <w:szCs w:val="22"/>
              </w:rPr>
            </w:pPr>
            <w:r w:rsidRPr="000952EA">
              <w:rPr>
                <w:rFonts w:asciiTheme="minorHAnsi" w:hAnsiTheme="minorHAnsi" w:cstheme="minorHAnsi"/>
                <w:sz w:val="22"/>
                <w:szCs w:val="22"/>
              </w:rPr>
              <w:t>The organization shall periodically evaluate the effectiveness of its communications programs with its stakeholders.</w:t>
            </w:r>
          </w:p>
        </w:tc>
        <w:tc>
          <w:tcPr>
            <w:tcW w:w="5130" w:type="dxa"/>
          </w:tcPr>
          <w:p w14:paraId="1A1A3CC5" w14:textId="5636A0BB" w:rsidR="003F50EA" w:rsidRPr="00AE7BA7" w:rsidRDefault="003F50EA" w:rsidP="00BB3FFA">
            <w:pPr>
              <w:rPr>
                <w:rFonts w:asciiTheme="minorHAnsi" w:hAnsiTheme="minorHAnsi" w:cstheme="minorHAnsi"/>
                <w:sz w:val="22"/>
                <w:szCs w:val="22"/>
              </w:rPr>
            </w:pPr>
            <w:r w:rsidRPr="00AE7BA7">
              <w:rPr>
                <w:rFonts w:asciiTheme="minorHAnsi" w:hAnsiTheme="minorHAnsi" w:cstheme="minorHAnsi"/>
                <w:sz w:val="22"/>
                <w:szCs w:val="22"/>
              </w:rPr>
              <w:t>No change</w:t>
            </w:r>
            <w:r>
              <w:rPr>
                <w:rFonts w:asciiTheme="minorHAnsi" w:hAnsiTheme="minorHAnsi" w:cstheme="minorHAnsi"/>
                <w:sz w:val="22"/>
                <w:szCs w:val="22"/>
              </w:rPr>
              <w:t>.</w:t>
            </w:r>
          </w:p>
        </w:tc>
      </w:tr>
      <w:tr w:rsidR="003F50EA" w:rsidRPr="00AE7BA7" w14:paraId="3B431F65" w14:textId="77777777" w:rsidTr="003F50EA">
        <w:tc>
          <w:tcPr>
            <w:tcW w:w="5125" w:type="dxa"/>
          </w:tcPr>
          <w:p w14:paraId="5A830024" w14:textId="77777777" w:rsidR="003F50EA" w:rsidRDefault="003F50EA" w:rsidP="00BB3FFA">
            <w:pPr>
              <w:rPr>
                <w:rFonts w:asciiTheme="minorHAnsi" w:hAnsiTheme="minorHAnsi" w:cstheme="minorHAnsi"/>
                <w:sz w:val="22"/>
                <w:szCs w:val="22"/>
              </w:rPr>
            </w:pPr>
          </w:p>
          <w:p w14:paraId="090E1355" w14:textId="77777777" w:rsidR="003F50EA" w:rsidRDefault="003F50EA" w:rsidP="00BB3FFA">
            <w:pPr>
              <w:rPr>
                <w:rFonts w:asciiTheme="minorHAnsi" w:hAnsiTheme="minorHAnsi" w:cstheme="minorHAnsi"/>
                <w:sz w:val="22"/>
                <w:szCs w:val="22"/>
              </w:rPr>
            </w:pPr>
          </w:p>
          <w:p w14:paraId="767A8E76" w14:textId="7C0851CE" w:rsidR="003F50EA" w:rsidRPr="00AE7BA7" w:rsidRDefault="003F50EA" w:rsidP="00BB3FFA">
            <w:pPr>
              <w:rPr>
                <w:rFonts w:asciiTheme="minorHAnsi" w:hAnsiTheme="minorHAnsi" w:cstheme="minorHAnsi"/>
                <w:sz w:val="22"/>
                <w:szCs w:val="22"/>
              </w:rPr>
            </w:pPr>
            <w:r w:rsidRPr="00AE7BA7">
              <w:rPr>
                <w:rFonts w:asciiTheme="minorHAnsi" w:hAnsiTheme="minorHAnsi" w:cstheme="minorHAnsi"/>
                <w:sz w:val="22"/>
                <w:szCs w:val="22"/>
              </w:rPr>
              <w:t>4.6 Non-conformity, corrective and preventive action</w:t>
            </w:r>
          </w:p>
          <w:p w14:paraId="56B83509" w14:textId="77777777" w:rsidR="003F50EA" w:rsidRPr="00AE7BA7" w:rsidRDefault="003F50EA" w:rsidP="00BB3FFA">
            <w:pPr>
              <w:rPr>
                <w:rFonts w:asciiTheme="minorHAnsi" w:hAnsiTheme="minorHAnsi" w:cstheme="minorHAnsi"/>
                <w:b/>
                <w:sz w:val="22"/>
                <w:szCs w:val="22"/>
              </w:rPr>
            </w:pPr>
          </w:p>
          <w:p w14:paraId="73D770F5" w14:textId="77777777" w:rsidR="003F50EA" w:rsidRPr="00AE7BA7" w:rsidRDefault="003F50EA" w:rsidP="00BB3FFA">
            <w:pPr>
              <w:pStyle w:val="ListParagraph"/>
              <w:numPr>
                <w:ilvl w:val="2"/>
                <w:numId w:val="17"/>
              </w:numPr>
              <w:rPr>
                <w:rFonts w:asciiTheme="minorHAnsi" w:hAnsiTheme="minorHAnsi" w:cstheme="minorHAnsi"/>
                <w:sz w:val="22"/>
                <w:szCs w:val="22"/>
              </w:rPr>
            </w:pPr>
            <w:r w:rsidRPr="00AE7BA7">
              <w:rPr>
                <w:rFonts w:asciiTheme="minorHAnsi" w:hAnsiTheme="minorHAnsi" w:cstheme="minorHAnsi"/>
                <w:sz w:val="22"/>
                <w:szCs w:val="22"/>
              </w:rPr>
              <w:t xml:space="preserve">The organization shall have a process to identify, investigate and assign significance to: </w:t>
            </w:r>
          </w:p>
          <w:p w14:paraId="2B156D47" w14:textId="77777777" w:rsidR="003F50EA" w:rsidRPr="00AE7BA7" w:rsidRDefault="003F50EA" w:rsidP="00BB3FFA">
            <w:pPr>
              <w:ind w:left="1950"/>
              <w:rPr>
                <w:rFonts w:asciiTheme="minorHAnsi" w:hAnsiTheme="minorHAnsi" w:cstheme="minorHAnsi"/>
                <w:sz w:val="22"/>
                <w:szCs w:val="22"/>
              </w:rPr>
            </w:pPr>
          </w:p>
          <w:p w14:paraId="700E0373" w14:textId="77777777" w:rsidR="003F50EA" w:rsidRPr="00AE7BA7" w:rsidRDefault="003F50EA" w:rsidP="00BB3FFA">
            <w:pPr>
              <w:pStyle w:val="ListParagraph"/>
              <w:numPr>
                <w:ilvl w:val="0"/>
                <w:numId w:val="15"/>
              </w:numPr>
              <w:ind w:left="1080"/>
              <w:rPr>
                <w:rFonts w:asciiTheme="minorHAnsi" w:hAnsiTheme="minorHAnsi" w:cstheme="minorHAnsi"/>
                <w:sz w:val="22"/>
                <w:szCs w:val="22"/>
              </w:rPr>
            </w:pPr>
            <w:r w:rsidRPr="00AE7BA7">
              <w:rPr>
                <w:rFonts w:asciiTheme="minorHAnsi" w:hAnsiTheme="minorHAnsi" w:cstheme="minorHAnsi"/>
                <w:sz w:val="22"/>
                <w:szCs w:val="22"/>
              </w:rPr>
              <w:t>Incidents and accidents relating to its products, processes and activities associated with its operations;</w:t>
            </w:r>
          </w:p>
          <w:p w14:paraId="64A737A1" w14:textId="77777777" w:rsidR="003F50EA" w:rsidRPr="00AE7BA7" w:rsidRDefault="003F50EA" w:rsidP="00BB3FFA">
            <w:pPr>
              <w:pStyle w:val="ListParagraph"/>
              <w:numPr>
                <w:ilvl w:val="0"/>
                <w:numId w:val="15"/>
              </w:numPr>
              <w:ind w:left="1080"/>
              <w:rPr>
                <w:rFonts w:asciiTheme="minorHAnsi" w:hAnsiTheme="minorHAnsi" w:cstheme="minorHAnsi"/>
                <w:sz w:val="22"/>
                <w:szCs w:val="22"/>
              </w:rPr>
            </w:pPr>
            <w:r w:rsidRPr="00AE7BA7">
              <w:rPr>
                <w:rFonts w:asciiTheme="minorHAnsi" w:hAnsiTheme="minorHAnsi" w:cstheme="minorHAnsi"/>
                <w:sz w:val="22"/>
                <w:szCs w:val="22"/>
              </w:rPr>
              <w:t>Instances of non-conformance with the Responsible Care Management System.</w:t>
            </w:r>
          </w:p>
          <w:p w14:paraId="7E0E0835" w14:textId="77777777" w:rsidR="003F50EA" w:rsidRPr="00AE7BA7" w:rsidRDefault="003F50EA" w:rsidP="00BB3FFA">
            <w:pPr>
              <w:rPr>
                <w:rFonts w:asciiTheme="minorHAnsi" w:hAnsiTheme="minorHAnsi" w:cstheme="minorHAnsi"/>
                <w:b/>
                <w:sz w:val="22"/>
                <w:szCs w:val="22"/>
              </w:rPr>
            </w:pPr>
          </w:p>
          <w:p w14:paraId="7B5DC898" w14:textId="77777777" w:rsidR="003F50EA" w:rsidRPr="00AE7BA7" w:rsidRDefault="003F50EA" w:rsidP="00BB3FFA">
            <w:pPr>
              <w:rPr>
                <w:rFonts w:asciiTheme="minorHAnsi" w:hAnsiTheme="minorHAnsi" w:cstheme="minorHAnsi"/>
                <w:sz w:val="22"/>
                <w:szCs w:val="22"/>
              </w:rPr>
            </w:pPr>
            <w:r w:rsidRPr="00AE7BA7">
              <w:rPr>
                <w:rFonts w:asciiTheme="minorHAnsi" w:hAnsiTheme="minorHAnsi" w:cstheme="minorHAnsi"/>
                <w:sz w:val="22"/>
                <w:szCs w:val="22"/>
              </w:rPr>
              <w:t>4.6.2 Based on the determined level of significance</w:t>
            </w:r>
            <w:r w:rsidRPr="00AE7BA7">
              <w:rPr>
                <w:rFonts w:asciiTheme="minorHAnsi" w:hAnsiTheme="minorHAnsi" w:cstheme="minorHAnsi"/>
                <w:b/>
                <w:sz w:val="22"/>
                <w:szCs w:val="22"/>
              </w:rPr>
              <w:t xml:space="preserve">, </w:t>
            </w:r>
            <w:r w:rsidRPr="00AE7BA7">
              <w:rPr>
                <w:rFonts w:asciiTheme="minorHAnsi" w:hAnsiTheme="minorHAnsi" w:cstheme="minorHAnsi"/>
                <w:sz w:val="22"/>
                <w:szCs w:val="22"/>
              </w:rPr>
              <w:t>the organization shall:</w:t>
            </w:r>
          </w:p>
          <w:p w14:paraId="57E56C6C" w14:textId="77777777" w:rsidR="003F50EA" w:rsidRPr="00AE7BA7" w:rsidRDefault="003F50EA" w:rsidP="00BB3FFA">
            <w:pPr>
              <w:ind w:left="2760"/>
              <w:rPr>
                <w:rFonts w:asciiTheme="minorHAnsi" w:hAnsiTheme="minorHAnsi" w:cstheme="minorHAnsi"/>
                <w:sz w:val="22"/>
                <w:szCs w:val="22"/>
              </w:rPr>
            </w:pPr>
          </w:p>
          <w:p w14:paraId="177D5928" w14:textId="77777777" w:rsidR="003F50EA" w:rsidRPr="00AE7BA7" w:rsidRDefault="003F50EA" w:rsidP="00BB3FFA">
            <w:pPr>
              <w:pStyle w:val="ListParagraph"/>
              <w:numPr>
                <w:ilvl w:val="0"/>
                <w:numId w:val="16"/>
              </w:numPr>
              <w:rPr>
                <w:rFonts w:asciiTheme="minorHAnsi" w:hAnsiTheme="minorHAnsi" w:cstheme="minorHAnsi"/>
                <w:sz w:val="22"/>
                <w:szCs w:val="22"/>
              </w:rPr>
            </w:pPr>
            <w:r w:rsidRPr="00AE7BA7">
              <w:rPr>
                <w:rFonts w:asciiTheme="minorHAnsi" w:hAnsiTheme="minorHAnsi" w:cstheme="minorHAnsi"/>
                <w:sz w:val="22"/>
                <w:szCs w:val="22"/>
              </w:rPr>
              <w:t xml:space="preserve">Identify root causes; </w:t>
            </w:r>
          </w:p>
          <w:p w14:paraId="3ED218EA" w14:textId="77777777" w:rsidR="003F50EA" w:rsidRPr="00AE7BA7" w:rsidRDefault="003F50EA" w:rsidP="00BB3FFA">
            <w:pPr>
              <w:pStyle w:val="ListParagraph"/>
              <w:numPr>
                <w:ilvl w:val="0"/>
                <w:numId w:val="16"/>
              </w:numPr>
              <w:rPr>
                <w:rFonts w:asciiTheme="minorHAnsi" w:hAnsiTheme="minorHAnsi" w:cstheme="minorHAnsi"/>
                <w:sz w:val="22"/>
                <w:szCs w:val="22"/>
              </w:rPr>
            </w:pPr>
            <w:r w:rsidRPr="00AE7BA7">
              <w:rPr>
                <w:rFonts w:asciiTheme="minorHAnsi" w:hAnsiTheme="minorHAnsi" w:cstheme="minorHAnsi"/>
                <w:sz w:val="22"/>
                <w:szCs w:val="22"/>
              </w:rPr>
              <w:t>Address and mitigate any adverse impacts</w:t>
            </w:r>
            <w:r w:rsidRPr="00AE7BA7">
              <w:rPr>
                <w:rFonts w:asciiTheme="minorHAnsi" w:hAnsiTheme="minorHAnsi" w:cstheme="minorHAnsi"/>
                <w:b/>
                <w:sz w:val="22"/>
                <w:szCs w:val="22"/>
              </w:rPr>
              <w:t>;</w:t>
            </w:r>
          </w:p>
          <w:p w14:paraId="1D12AA7E" w14:textId="77777777" w:rsidR="003F50EA" w:rsidRPr="00AE7BA7" w:rsidRDefault="003F50EA" w:rsidP="00BB3FFA">
            <w:pPr>
              <w:pStyle w:val="ListParagraph"/>
              <w:numPr>
                <w:ilvl w:val="0"/>
                <w:numId w:val="16"/>
              </w:numPr>
              <w:rPr>
                <w:rFonts w:asciiTheme="minorHAnsi" w:hAnsiTheme="minorHAnsi" w:cstheme="minorHAnsi"/>
                <w:sz w:val="22"/>
                <w:szCs w:val="22"/>
              </w:rPr>
            </w:pPr>
            <w:r w:rsidRPr="00AE7BA7">
              <w:rPr>
                <w:rFonts w:asciiTheme="minorHAnsi" w:hAnsiTheme="minorHAnsi" w:cstheme="minorHAnsi"/>
                <w:sz w:val="22"/>
                <w:szCs w:val="22"/>
              </w:rPr>
              <w:t xml:space="preserve">Initiate and complete corrective and preventive actions; </w:t>
            </w:r>
          </w:p>
          <w:p w14:paraId="7023634F" w14:textId="77777777" w:rsidR="003F50EA" w:rsidRPr="00AE7BA7" w:rsidRDefault="003F50EA" w:rsidP="00BB3FFA">
            <w:pPr>
              <w:pStyle w:val="ListParagraph"/>
              <w:numPr>
                <w:ilvl w:val="0"/>
                <w:numId w:val="16"/>
              </w:numPr>
              <w:rPr>
                <w:rFonts w:asciiTheme="minorHAnsi" w:hAnsiTheme="minorHAnsi" w:cstheme="minorHAnsi"/>
                <w:sz w:val="22"/>
                <w:szCs w:val="22"/>
              </w:rPr>
            </w:pPr>
            <w:r w:rsidRPr="00AE7BA7">
              <w:rPr>
                <w:rFonts w:asciiTheme="minorHAnsi" w:hAnsiTheme="minorHAnsi" w:cstheme="minorHAnsi"/>
                <w:sz w:val="22"/>
                <w:szCs w:val="22"/>
              </w:rPr>
              <w:t>Share key findings and associated corrective and preventive actions with relevant internal and external stakeholders; and</w:t>
            </w:r>
          </w:p>
          <w:p w14:paraId="18A5CF1A" w14:textId="77777777" w:rsidR="003F50EA" w:rsidRPr="00AE7BA7" w:rsidRDefault="003F50EA" w:rsidP="00BB3FFA">
            <w:pPr>
              <w:pStyle w:val="ListParagraph"/>
              <w:numPr>
                <w:ilvl w:val="0"/>
                <w:numId w:val="16"/>
              </w:numPr>
              <w:rPr>
                <w:rFonts w:asciiTheme="minorHAnsi" w:hAnsiTheme="minorHAnsi" w:cstheme="minorHAnsi"/>
                <w:sz w:val="22"/>
                <w:szCs w:val="22"/>
              </w:rPr>
            </w:pPr>
            <w:r w:rsidRPr="00AE7BA7">
              <w:rPr>
                <w:rFonts w:asciiTheme="minorHAnsi" w:hAnsiTheme="minorHAnsi" w:cstheme="minorHAnsi"/>
                <w:sz w:val="22"/>
                <w:szCs w:val="22"/>
              </w:rPr>
              <w:t xml:space="preserve">Review efficacy of corrective and preventive actions taken. </w:t>
            </w:r>
          </w:p>
          <w:p w14:paraId="2C06E699" w14:textId="77777777" w:rsidR="003F50EA" w:rsidRPr="00AE7BA7" w:rsidRDefault="003F50EA" w:rsidP="00BB3FFA">
            <w:pPr>
              <w:rPr>
                <w:rFonts w:asciiTheme="minorHAnsi" w:hAnsiTheme="minorHAnsi" w:cstheme="minorHAnsi"/>
                <w:sz w:val="22"/>
                <w:szCs w:val="22"/>
              </w:rPr>
            </w:pPr>
          </w:p>
        </w:tc>
        <w:tc>
          <w:tcPr>
            <w:tcW w:w="5130" w:type="dxa"/>
          </w:tcPr>
          <w:p w14:paraId="77E8085A" w14:textId="77777777" w:rsidR="003F50EA" w:rsidRDefault="003F50EA" w:rsidP="00BB3FFA"/>
          <w:p w14:paraId="4ACE7A03" w14:textId="77777777" w:rsidR="003F50EA" w:rsidRPr="00C81FAE" w:rsidRDefault="003F50EA" w:rsidP="00BB3FFA">
            <w:pPr>
              <w:rPr>
                <w:rFonts w:asciiTheme="minorHAnsi" w:hAnsiTheme="minorHAnsi" w:cstheme="minorHAnsi"/>
                <w:sz w:val="22"/>
                <w:szCs w:val="22"/>
              </w:rPr>
            </w:pPr>
          </w:p>
          <w:p w14:paraId="5C48FA95" w14:textId="125997A9" w:rsidR="003F50EA" w:rsidRPr="00C81FAE" w:rsidRDefault="003F50EA" w:rsidP="00BB3FFA">
            <w:pPr>
              <w:rPr>
                <w:rFonts w:asciiTheme="minorHAnsi" w:hAnsiTheme="minorHAnsi" w:cstheme="minorHAnsi"/>
                <w:sz w:val="22"/>
                <w:szCs w:val="22"/>
              </w:rPr>
            </w:pPr>
            <w:r w:rsidRPr="00C81FAE">
              <w:rPr>
                <w:rFonts w:asciiTheme="minorHAnsi" w:hAnsiTheme="minorHAnsi" w:cstheme="minorHAnsi"/>
                <w:sz w:val="22"/>
                <w:szCs w:val="22"/>
              </w:rPr>
              <w:t xml:space="preserve">4.6  </w:t>
            </w:r>
            <w:r>
              <w:rPr>
                <w:rFonts w:asciiTheme="minorHAnsi" w:hAnsiTheme="minorHAnsi" w:cstheme="minorHAnsi"/>
                <w:i/>
                <w:sz w:val="22"/>
                <w:szCs w:val="22"/>
              </w:rPr>
              <w:t>Nonconformity and corrective action</w:t>
            </w:r>
          </w:p>
          <w:p w14:paraId="76C214A5" w14:textId="77777777" w:rsidR="003F50EA" w:rsidRPr="00AE7BA7" w:rsidRDefault="003F50EA" w:rsidP="00BB3FFA">
            <w:pPr>
              <w:rPr>
                <w:rFonts w:asciiTheme="minorHAnsi" w:hAnsiTheme="minorHAnsi" w:cstheme="minorHAnsi"/>
                <w:b/>
                <w:sz w:val="22"/>
                <w:szCs w:val="22"/>
              </w:rPr>
            </w:pPr>
          </w:p>
          <w:p w14:paraId="0E9EFB13" w14:textId="5DF34CD2" w:rsidR="003F50EA" w:rsidRPr="005A3863" w:rsidRDefault="003F50EA" w:rsidP="00BB3FFA">
            <w:pPr>
              <w:rPr>
                <w:rFonts w:asciiTheme="minorHAnsi" w:hAnsiTheme="minorHAnsi" w:cstheme="minorHAnsi"/>
                <w:sz w:val="22"/>
                <w:szCs w:val="22"/>
              </w:rPr>
            </w:pPr>
            <w:r>
              <w:rPr>
                <w:rFonts w:asciiTheme="minorHAnsi" w:hAnsiTheme="minorHAnsi" w:cstheme="minorHAnsi"/>
                <w:sz w:val="22"/>
                <w:szCs w:val="22"/>
              </w:rPr>
              <w:t xml:space="preserve">4.6.1   </w:t>
            </w:r>
            <w:r w:rsidRPr="005A3863">
              <w:rPr>
                <w:rFonts w:asciiTheme="minorHAnsi" w:hAnsiTheme="minorHAnsi" w:cstheme="minorHAnsi"/>
                <w:sz w:val="22"/>
                <w:szCs w:val="22"/>
              </w:rPr>
              <w:t xml:space="preserve">The organization shall have a process to identify, investigate and assign significance to: </w:t>
            </w:r>
          </w:p>
          <w:p w14:paraId="0412C892" w14:textId="77777777" w:rsidR="003F50EA" w:rsidRPr="00AE7BA7" w:rsidRDefault="003F50EA" w:rsidP="00BB3FFA">
            <w:pPr>
              <w:ind w:left="1950"/>
              <w:rPr>
                <w:rFonts w:asciiTheme="minorHAnsi" w:hAnsiTheme="minorHAnsi" w:cstheme="minorHAnsi"/>
                <w:sz w:val="22"/>
                <w:szCs w:val="22"/>
              </w:rPr>
            </w:pPr>
          </w:p>
          <w:p w14:paraId="5FA53326" w14:textId="77777777" w:rsidR="003F50EA" w:rsidRPr="00AE7BA7" w:rsidRDefault="003F50EA" w:rsidP="00BB3FFA">
            <w:pPr>
              <w:pStyle w:val="ListParagraph"/>
              <w:numPr>
                <w:ilvl w:val="0"/>
                <w:numId w:val="15"/>
              </w:numPr>
              <w:ind w:left="1080"/>
              <w:rPr>
                <w:rFonts w:asciiTheme="minorHAnsi" w:hAnsiTheme="minorHAnsi" w:cstheme="minorHAnsi"/>
                <w:sz w:val="22"/>
                <w:szCs w:val="22"/>
              </w:rPr>
            </w:pPr>
            <w:r w:rsidRPr="00AE7BA7">
              <w:rPr>
                <w:rFonts w:asciiTheme="minorHAnsi" w:hAnsiTheme="minorHAnsi" w:cstheme="minorHAnsi"/>
                <w:sz w:val="22"/>
                <w:szCs w:val="22"/>
              </w:rPr>
              <w:t>Incidents and accidents relating to its products, processes and activities associated with its operations;</w:t>
            </w:r>
          </w:p>
          <w:p w14:paraId="5FA815CA" w14:textId="5EA65F33" w:rsidR="003F50EA" w:rsidRPr="00AE7BA7" w:rsidRDefault="003F50EA" w:rsidP="00BB3FFA">
            <w:pPr>
              <w:pStyle w:val="ListParagraph"/>
              <w:numPr>
                <w:ilvl w:val="0"/>
                <w:numId w:val="15"/>
              </w:numPr>
              <w:ind w:left="1080"/>
              <w:rPr>
                <w:rFonts w:asciiTheme="minorHAnsi" w:hAnsiTheme="minorHAnsi" w:cstheme="minorHAnsi"/>
                <w:sz w:val="22"/>
                <w:szCs w:val="22"/>
              </w:rPr>
            </w:pPr>
            <w:r w:rsidRPr="00AE7BA7">
              <w:rPr>
                <w:rFonts w:asciiTheme="minorHAnsi" w:hAnsiTheme="minorHAnsi" w:cstheme="minorHAnsi"/>
                <w:sz w:val="22"/>
                <w:szCs w:val="22"/>
              </w:rPr>
              <w:t xml:space="preserve">Instances of </w:t>
            </w:r>
            <w:r>
              <w:rPr>
                <w:rFonts w:asciiTheme="minorHAnsi" w:hAnsiTheme="minorHAnsi" w:cstheme="minorHAnsi"/>
                <w:sz w:val="22"/>
                <w:szCs w:val="22"/>
              </w:rPr>
              <w:t xml:space="preserve">not fulfilling a requirement(s) of </w:t>
            </w:r>
            <w:r w:rsidRPr="00AE7BA7">
              <w:rPr>
                <w:rFonts w:asciiTheme="minorHAnsi" w:hAnsiTheme="minorHAnsi" w:cstheme="minorHAnsi"/>
                <w:sz w:val="22"/>
                <w:szCs w:val="22"/>
              </w:rPr>
              <w:t>the Responsible Care Management System.</w:t>
            </w:r>
          </w:p>
          <w:p w14:paraId="4E58D02E" w14:textId="77777777" w:rsidR="003F50EA" w:rsidRPr="00AE7BA7" w:rsidRDefault="003F50EA" w:rsidP="00BB3FFA">
            <w:pPr>
              <w:rPr>
                <w:rFonts w:asciiTheme="minorHAnsi" w:hAnsiTheme="minorHAnsi" w:cstheme="minorHAnsi"/>
                <w:b/>
                <w:sz w:val="22"/>
                <w:szCs w:val="22"/>
              </w:rPr>
            </w:pPr>
          </w:p>
          <w:p w14:paraId="403760D5" w14:textId="77777777" w:rsidR="003F50EA" w:rsidRPr="00AE7BA7" w:rsidRDefault="003F50EA" w:rsidP="00BB3FFA">
            <w:pPr>
              <w:rPr>
                <w:rFonts w:asciiTheme="minorHAnsi" w:hAnsiTheme="minorHAnsi" w:cstheme="minorHAnsi"/>
                <w:sz w:val="22"/>
                <w:szCs w:val="22"/>
              </w:rPr>
            </w:pPr>
            <w:r w:rsidRPr="00AE7BA7">
              <w:rPr>
                <w:rFonts w:asciiTheme="minorHAnsi" w:hAnsiTheme="minorHAnsi" w:cstheme="minorHAnsi"/>
                <w:sz w:val="22"/>
                <w:szCs w:val="22"/>
              </w:rPr>
              <w:t>4.6.2 Based on the determined level of significance</w:t>
            </w:r>
            <w:r w:rsidRPr="00AE7BA7">
              <w:rPr>
                <w:rFonts w:asciiTheme="minorHAnsi" w:hAnsiTheme="minorHAnsi" w:cstheme="minorHAnsi"/>
                <w:b/>
                <w:sz w:val="22"/>
                <w:szCs w:val="22"/>
              </w:rPr>
              <w:t xml:space="preserve">, </w:t>
            </w:r>
            <w:r w:rsidRPr="00AE7BA7">
              <w:rPr>
                <w:rFonts w:asciiTheme="minorHAnsi" w:hAnsiTheme="minorHAnsi" w:cstheme="minorHAnsi"/>
                <w:sz w:val="22"/>
                <w:szCs w:val="22"/>
              </w:rPr>
              <w:t>the organization shall:</w:t>
            </w:r>
          </w:p>
          <w:p w14:paraId="278AA957" w14:textId="77777777" w:rsidR="003F50EA" w:rsidRPr="00AE7BA7" w:rsidRDefault="003F50EA" w:rsidP="00BB3FFA">
            <w:pPr>
              <w:ind w:left="2760"/>
              <w:rPr>
                <w:rFonts w:asciiTheme="minorHAnsi" w:hAnsiTheme="minorHAnsi" w:cstheme="minorHAnsi"/>
                <w:sz w:val="22"/>
                <w:szCs w:val="22"/>
              </w:rPr>
            </w:pPr>
          </w:p>
          <w:p w14:paraId="0D8F3FE8" w14:textId="77777777" w:rsidR="003F50EA" w:rsidRPr="00AE7BA7" w:rsidRDefault="003F50EA" w:rsidP="00BB3FFA">
            <w:pPr>
              <w:pStyle w:val="ListParagraph"/>
              <w:numPr>
                <w:ilvl w:val="0"/>
                <w:numId w:val="36"/>
              </w:numPr>
              <w:rPr>
                <w:rFonts w:asciiTheme="minorHAnsi" w:hAnsiTheme="minorHAnsi" w:cstheme="minorHAnsi"/>
                <w:sz w:val="22"/>
                <w:szCs w:val="22"/>
              </w:rPr>
            </w:pPr>
            <w:r w:rsidRPr="00AE7BA7">
              <w:rPr>
                <w:rFonts w:asciiTheme="minorHAnsi" w:hAnsiTheme="minorHAnsi" w:cstheme="minorHAnsi"/>
                <w:sz w:val="22"/>
                <w:szCs w:val="22"/>
              </w:rPr>
              <w:t xml:space="preserve">Identify root causes; </w:t>
            </w:r>
          </w:p>
          <w:p w14:paraId="4B935DD4" w14:textId="77777777" w:rsidR="003F50EA" w:rsidRPr="00AE7BA7" w:rsidRDefault="003F50EA" w:rsidP="00BB3FFA">
            <w:pPr>
              <w:pStyle w:val="ListParagraph"/>
              <w:numPr>
                <w:ilvl w:val="0"/>
                <w:numId w:val="36"/>
              </w:numPr>
              <w:rPr>
                <w:rFonts w:asciiTheme="minorHAnsi" w:hAnsiTheme="minorHAnsi" w:cstheme="minorHAnsi"/>
                <w:sz w:val="22"/>
                <w:szCs w:val="22"/>
              </w:rPr>
            </w:pPr>
            <w:r w:rsidRPr="00AE7BA7">
              <w:rPr>
                <w:rFonts w:asciiTheme="minorHAnsi" w:hAnsiTheme="minorHAnsi" w:cstheme="minorHAnsi"/>
                <w:sz w:val="22"/>
                <w:szCs w:val="22"/>
              </w:rPr>
              <w:t>Address and mitigate any adverse impacts</w:t>
            </w:r>
            <w:r w:rsidRPr="00AE7BA7">
              <w:rPr>
                <w:rFonts w:asciiTheme="minorHAnsi" w:hAnsiTheme="minorHAnsi" w:cstheme="minorHAnsi"/>
                <w:b/>
                <w:sz w:val="22"/>
                <w:szCs w:val="22"/>
              </w:rPr>
              <w:t>;</w:t>
            </w:r>
          </w:p>
          <w:p w14:paraId="6F8370D8" w14:textId="58041776" w:rsidR="003F50EA" w:rsidRPr="000A42F1" w:rsidRDefault="003F50EA" w:rsidP="00BB3FFA">
            <w:pPr>
              <w:pStyle w:val="ListParagraph"/>
              <w:numPr>
                <w:ilvl w:val="0"/>
                <w:numId w:val="36"/>
              </w:numPr>
              <w:rPr>
                <w:rFonts w:asciiTheme="minorHAnsi" w:hAnsiTheme="minorHAnsi" w:cstheme="minorHAnsi"/>
                <w:i/>
                <w:sz w:val="22"/>
                <w:szCs w:val="22"/>
              </w:rPr>
            </w:pPr>
            <w:r w:rsidRPr="000A42F1">
              <w:rPr>
                <w:rFonts w:asciiTheme="minorHAnsi" w:hAnsiTheme="minorHAnsi" w:cstheme="minorHAnsi"/>
                <w:i/>
                <w:sz w:val="22"/>
                <w:szCs w:val="22"/>
              </w:rPr>
              <w:t xml:space="preserve">Initiate and complete corrective action(s) that address the root causes; </w:t>
            </w:r>
          </w:p>
          <w:p w14:paraId="208CFEB7" w14:textId="2883B673" w:rsidR="003F50EA" w:rsidRPr="00AE7BA7" w:rsidRDefault="003F50EA" w:rsidP="00BB3FFA">
            <w:pPr>
              <w:pStyle w:val="ListParagraph"/>
              <w:numPr>
                <w:ilvl w:val="0"/>
                <w:numId w:val="36"/>
              </w:numPr>
              <w:rPr>
                <w:rFonts w:asciiTheme="minorHAnsi" w:hAnsiTheme="minorHAnsi" w:cstheme="minorHAnsi"/>
                <w:sz w:val="22"/>
                <w:szCs w:val="22"/>
              </w:rPr>
            </w:pPr>
            <w:r w:rsidRPr="00AE7BA7">
              <w:rPr>
                <w:rFonts w:asciiTheme="minorHAnsi" w:hAnsiTheme="minorHAnsi" w:cstheme="minorHAnsi"/>
                <w:sz w:val="22"/>
                <w:szCs w:val="22"/>
              </w:rPr>
              <w:t>Share key finding</w:t>
            </w:r>
            <w:r>
              <w:rPr>
                <w:rFonts w:asciiTheme="minorHAnsi" w:hAnsiTheme="minorHAnsi" w:cstheme="minorHAnsi"/>
                <w:sz w:val="22"/>
                <w:szCs w:val="22"/>
              </w:rPr>
              <w:t xml:space="preserve">s and associated corrective </w:t>
            </w:r>
            <w:r w:rsidRPr="00AE7BA7">
              <w:rPr>
                <w:rFonts w:asciiTheme="minorHAnsi" w:hAnsiTheme="minorHAnsi" w:cstheme="minorHAnsi"/>
                <w:sz w:val="22"/>
                <w:szCs w:val="22"/>
              </w:rPr>
              <w:t>actions with relevant internal and external stakeholders; and</w:t>
            </w:r>
          </w:p>
          <w:p w14:paraId="5C1469DA" w14:textId="20AAABB0" w:rsidR="003F50EA" w:rsidRPr="00AE7BA7" w:rsidRDefault="003F50EA" w:rsidP="00BB3FFA">
            <w:pPr>
              <w:pStyle w:val="ListParagraph"/>
              <w:numPr>
                <w:ilvl w:val="0"/>
                <w:numId w:val="36"/>
              </w:numPr>
              <w:rPr>
                <w:rFonts w:asciiTheme="minorHAnsi" w:hAnsiTheme="minorHAnsi" w:cstheme="minorHAnsi"/>
                <w:sz w:val="22"/>
                <w:szCs w:val="22"/>
              </w:rPr>
            </w:pPr>
            <w:r>
              <w:rPr>
                <w:rFonts w:asciiTheme="minorHAnsi" w:hAnsiTheme="minorHAnsi" w:cstheme="minorHAnsi"/>
                <w:sz w:val="22"/>
                <w:szCs w:val="22"/>
              </w:rPr>
              <w:t xml:space="preserve">Review </w:t>
            </w:r>
            <w:r w:rsidRPr="00FB2821">
              <w:rPr>
                <w:rFonts w:asciiTheme="minorHAnsi" w:hAnsiTheme="minorHAnsi" w:cstheme="minorHAnsi"/>
                <w:sz w:val="22"/>
                <w:szCs w:val="22"/>
              </w:rPr>
              <w:t>effectiveness</w:t>
            </w:r>
            <w:r>
              <w:rPr>
                <w:rFonts w:asciiTheme="minorHAnsi" w:hAnsiTheme="minorHAnsi" w:cstheme="minorHAnsi"/>
                <w:color w:val="FF0000"/>
                <w:sz w:val="22"/>
                <w:szCs w:val="22"/>
              </w:rPr>
              <w:t xml:space="preserve"> </w:t>
            </w:r>
            <w:r>
              <w:rPr>
                <w:rFonts w:asciiTheme="minorHAnsi" w:hAnsiTheme="minorHAnsi" w:cstheme="minorHAnsi"/>
                <w:sz w:val="22"/>
                <w:szCs w:val="22"/>
              </w:rPr>
              <w:t>of corrective</w:t>
            </w:r>
            <w:r w:rsidRPr="00AE7BA7">
              <w:rPr>
                <w:rFonts w:asciiTheme="minorHAnsi" w:hAnsiTheme="minorHAnsi" w:cstheme="minorHAnsi"/>
                <w:sz w:val="22"/>
                <w:szCs w:val="22"/>
              </w:rPr>
              <w:t xml:space="preserve"> actions taken. </w:t>
            </w:r>
          </w:p>
          <w:p w14:paraId="4E054567" w14:textId="5BD6D41D" w:rsidR="003F50EA" w:rsidRPr="00AE7BA7" w:rsidRDefault="003F50EA" w:rsidP="00BB3FFA">
            <w:pPr>
              <w:rPr>
                <w:rFonts w:asciiTheme="minorHAnsi" w:hAnsiTheme="minorHAnsi" w:cstheme="minorHAnsi"/>
                <w:sz w:val="22"/>
                <w:szCs w:val="22"/>
              </w:rPr>
            </w:pPr>
          </w:p>
        </w:tc>
      </w:tr>
      <w:tr w:rsidR="003F50EA" w:rsidRPr="00AE7BA7" w14:paraId="349BB3E0" w14:textId="77777777" w:rsidTr="003F50EA">
        <w:tc>
          <w:tcPr>
            <w:tcW w:w="5125" w:type="dxa"/>
          </w:tcPr>
          <w:p w14:paraId="5AAE95B8" w14:textId="2F50F0FB" w:rsidR="003F50EA" w:rsidRPr="000952EA" w:rsidRDefault="003F50EA" w:rsidP="000952EA">
            <w:pPr>
              <w:pStyle w:val="ListParagraph"/>
              <w:numPr>
                <w:ilvl w:val="1"/>
                <w:numId w:val="17"/>
              </w:numPr>
              <w:rPr>
                <w:rFonts w:asciiTheme="minorHAnsi" w:hAnsiTheme="minorHAnsi" w:cstheme="minorHAnsi"/>
                <w:sz w:val="22"/>
                <w:szCs w:val="22"/>
              </w:rPr>
            </w:pPr>
            <w:r w:rsidRPr="000952EA">
              <w:rPr>
                <w:rFonts w:asciiTheme="minorHAnsi" w:hAnsiTheme="minorHAnsi" w:cstheme="minorHAnsi"/>
                <w:sz w:val="22"/>
                <w:szCs w:val="22"/>
              </w:rPr>
              <w:lastRenderedPageBreak/>
              <w:t>The organization shall establish and maintain procedures for the identification, maintenance and disposition of relevant Responsible Care records, including training records, and results of audits and reviews.</w:t>
            </w:r>
          </w:p>
          <w:p w14:paraId="52BA92F8" w14:textId="77777777" w:rsidR="003F50EA" w:rsidRDefault="003F50EA" w:rsidP="00BB3FFA">
            <w:pPr>
              <w:rPr>
                <w:rFonts w:asciiTheme="minorHAnsi" w:hAnsiTheme="minorHAnsi" w:cstheme="minorHAnsi"/>
                <w:sz w:val="22"/>
                <w:szCs w:val="22"/>
              </w:rPr>
            </w:pPr>
          </w:p>
          <w:p w14:paraId="5205192E" w14:textId="3080DD17" w:rsidR="003F50EA" w:rsidRPr="00234BA0" w:rsidRDefault="003F50EA" w:rsidP="00BB3FFA">
            <w:pPr>
              <w:rPr>
                <w:rFonts w:asciiTheme="minorHAnsi" w:hAnsiTheme="minorHAnsi" w:cstheme="minorHAnsi"/>
                <w:sz w:val="22"/>
                <w:szCs w:val="22"/>
              </w:rPr>
            </w:pPr>
          </w:p>
        </w:tc>
        <w:tc>
          <w:tcPr>
            <w:tcW w:w="5130" w:type="dxa"/>
          </w:tcPr>
          <w:p w14:paraId="31A94AE9" w14:textId="56743D4B" w:rsidR="003F50EA" w:rsidRPr="00AE7BA7" w:rsidRDefault="003F50EA" w:rsidP="00BB3FFA">
            <w:pPr>
              <w:rPr>
                <w:rFonts w:asciiTheme="minorHAnsi" w:hAnsiTheme="minorHAnsi" w:cstheme="minorHAnsi"/>
                <w:sz w:val="22"/>
                <w:szCs w:val="22"/>
              </w:rPr>
            </w:pPr>
            <w:r w:rsidRPr="00234BA0">
              <w:rPr>
                <w:rFonts w:asciiTheme="minorHAnsi" w:hAnsiTheme="minorHAnsi" w:cstheme="minorHAnsi"/>
                <w:sz w:val="22"/>
                <w:szCs w:val="22"/>
              </w:rPr>
              <w:t>Moved to 3.1</w:t>
            </w:r>
          </w:p>
        </w:tc>
      </w:tr>
      <w:tr w:rsidR="003F50EA" w:rsidRPr="00AE7BA7" w14:paraId="2BA0B4A8" w14:textId="77777777" w:rsidTr="003F50EA">
        <w:tc>
          <w:tcPr>
            <w:tcW w:w="5125" w:type="dxa"/>
          </w:tcPr>
          <w:p w14:paraId="6FD3199E" w14:textId="77777777" w:rsidR="003F50EA" w:rsidRPr="00AE7BA7" w:rsidRDefault="003F50EA" w:rsidP="00BB3FFA">
            <w:pPr>
              <w:rPr>
                <w:rFonts w:asciiTheme="minorHAnsi" w:hAnsiTheme="minorHAnsi" w:cstheme="minorHAnsi"/>
                <w:sz w:val="22"/>
                <w:szCs w:val="22"/>
              </w:rPr>
            </w:pPr>
            <w:r w:rsidRPr="00AE7BA7">
              <w:rPr>
                <w:rFonts w:asciiTheme="minorHAnsi" w:hAnsiTheme="minorHAnsi" w:cstheme="minorHAnsi"/>
                <w:sz w:val="22"/>
                <w:szCs w:val="22"/>
              </w:rPr>
              <w:t>5.1   Senior management shall periodically review its Responsible Care Management System and take action to ensure its continuing suitability, adequacy and effectiveness.  This review shall address the possible need for changes to policy, goals, objectives and other elements of the Responsible Care Management System, changing circumstances and the commitment to continual improvement.</w:t>
            </w:r>
          </w:p>
          <w:p w14:paraId="108ABA23" w14:textId="77777777" w:rsidR="003F50EA" w:rsidRPr="00AE7BA7" w:rsidRDefault="003F50EA" w:rsidP="00BB3FFA">
            <w:pPr>
              <w:ind w:left="1440"/>
              <w:rPr>
                <w:rFonts w:asciiTheme="minorHAnsi" w:hAnsiTheme="minorHAnsi" w:cstheme="minorHAnsi"/>
                <w:sz w:val="22"/>
                <w:szCs w:val="22"/>
              </w:rPr>
            </w:pPr>
          </w:p>
          <w:p w14:paraId="35138E62" w14:textId="77777777" w:rsidR="003F50EA" w:rsidRPr="00AE7BA7" w:rsidRDefault="003F50EA" w:rsidP="00BB3FFA">
            <w:pPr>
              <w:rPr>
                <w:rFonts w:asciiTheme="minorHAnsi" w:hAnsiTheme="minorHAnsi" w:cstheme="minorHAnsi"/>
                <w:color w:val="FF0000"/>
                <w:sz w:val="22"/>
                <w:szCs w:val="22"/>
              </w:rPr>
            </w:pPr>
            <w:r w:rsidRPr="00AE7BA7">
              <w:rPr>
                <w:rFonts w:asciiTheme="minorHAnsi" w:hAnsiTheme="minorHAnsi" w:cstheme="minorHAnsi"/>
                <w:sz w:val="22"/>
                <w:szCs w:val="22"/>
              </w:rPr>
              <w:t>Outputs from the management review shall include any decisions and actions related to possible changes to the policy, goals, objectives and targets and other elements of the Responsible Care management system</w:t>
            </w:r>
            <w:r w:rsidRPr="00AE7BA7">
              <w:rPr>
                <w:rFonts w:asciiTheme="minorHAnsi" w:hAnsiTheme="minorHAnsi" w:cstheme="minorHAnsi"/>
                <w:color w:val="FF0000"/>
                <w:sz w:val="22"/>
                <w:szCs w:val="22"/>
              </w:rPr>
              <w:t xml:space="preserve">. </w:t>
            </w:r>
          </w:p>
          <w:p w14:paraId="4A4A0BE2" w14:textId="77777777" w:rsidR="003F50EA" w:rsidRPr="00AE7BA7" w:rsidRDefault="003F50EA" w:rsidP="00BB3FFA">
            <w:pPr>
              <w:ind w:left="1440"/>
              <w:rPr>
                <w:rFonts w:asciiTheme="minorHAnsi" w:hAnsiTheme="minorHAnsi" w:cstheme="minorHAnsi"/>
                <w:sz w:val="22"/>
                <w:szCs w:val="22"/>
              </w:rPr>
            </w:pPr>
          </w:p>
          <w:p w14:paraId="15B6C57B" w14:textId="77777777" w:rsidR="003F50EA" w:rsidRPr="00AE7BA7" w:rsidRDefault="003F50EA" w:rsidP="00BB3FFA">
            <w:pPr>
              <w:rPr>
                <w:rFonts w:asciiTheme="minorHAnsi" w:hAnsiTheme="minorHAnsi" w:cstheme="minorHAnsi"/>
                <w:sz w:val="22"/>
                <w:szCs w:val="22"/>
              </w:rPr>
            </w:pPr>
          </w:p>
        </w:tc>
        <w:tc>
          <w:tcPr>
            <w:tcW w:w="5130" w:type="dxa"/>
          </w:tcPr>
          <w:p w14:paraId="3292A4E7" w14:textId="77777777" w:rsidR="003F50EA" w:rsidRPr="000A42F1" w:rsidRDefault="003F50EA" w:rsidP="00BB3FFA">
            <w:pPr>
              <w:rPr>
                <w:rFonts w:asciiTheme="minorHAnsi" w:hAnsiTheme="minorHAnsi" w:cstheme="minorHAnsi"/>
                <w:i/>
                <w:sz w:val="22"/>
                <w:szCs w:val="22"/>
              </w:rPr>
            </w:pPr>
            <w:r w:rsidRPr="000A42F1">
              <w:rPr>
                <w:rFonts w:asciiTheme="minorHAnsi" w:hAnsiTheme="minorHAnsi" w:cstheme="minorHAnsi"/>
                <w:sz w:val="22"/>
                <w:szCs w:val="22"/>
              </w:rPr>
              <w:t xml:space="preserve">Senior management shall periodically review the Responsible Care Management System and take action to ensure its continuing suitability, adequacy and effectiveness.  This review shall address the possible need for changes to policy, </w:t>
            </w:r>
            <w:r w:rsidRPr="000A42F1">
              <w:rPr>
                <w:rFonts w:asciiTheme="minorHAnsi" w:hAnsiTheme="minorHAnsi" w:cstheme="minorHAnsi"/>
                <w:i/>
                <w:sz w:val="22"/>
                <w:szCs w:val="22"/>
              </w:rPr>
              <w:t>the extent to which goals</w:t>
            </w:r>
            <w:r w:rsidRPr="000A42F1">
              <w:rPr>
                <w:rFonts w:asciiTheme="minorHAnsi" w:hAnsiTheme="minorHAnsi" w:cstheme="minorHAnsi"/>
                <w:sz w:val="22"/>
                <w:szCs w:val="22"/>
              </w:rPr>
              <w:t xml:space="preserve">, </w:t>
            </w:r>
            <w:r w:rsidRPr="000A42F1">
              <w:rPr>
                <w:rFonts w:asciiTheme="minorHAnsi" w:hAnsiTheme="minorHAnsi" w:cstheme="minorHAnsi"/>
                <w:i/>
                <w:sz w:val="22"/>
                <w:szCs w:val="22"/>
              </w:rPr>
              <w:t>objectives have been met, changing circumstances, the effectiveness of actions taken to manage prioritized risks and the commitment to continual improvement.</w:t>
            </w:r>
          </w:p>
          <w:p w14:paraId="3ECD0EC1" w14:textId="77777777" w:rsidR="003F50EA" w:rsidRPr="000A42F1" w:rsidRDefault="003F50EA" w:rsidP="00BB3FFA">
            <w:pPr>
              <w:ind w:left="1440"/>
              <w:rPr>
                <w:rFonts w:asciiTheme="minorHAnsi" w:hAnsiTheme="minorHAnsi" w:cstheme="minorHAnsi"/>
                <w:sz w:val="22"/>
                <w:szCs w:val="22"/>
              </w:rPr>
            </w:pPr>
          </w:p>
          <w:p w14:paraId="5BBBDDF9" w14:textId="77777777" w:rsidR="003F50EA" w:rsidRPr="000A42F1" w:rsidRDefault="003F50EA" w:rsidP="00BB3FFA">
            <w:pPr>
              <w:rPr>
                <w:rFonts w:asciiTheme="minorHAnsi" w:hAnsiTheme="minorHAnsi" w:cstheme="minorHAnsi"/>
                <w:i/>
                <w:sz w:val="22"/>
                <w:szCs w:val="22"/>
              </w:rPr>
            </w:pPr>
            <w:r w:rsidRPr="000A42F1">
              <w:rPr>
                <w:rFonts w:asciiTheme="minorHAnsi" w:hAnsiTheme="minorHAnsi" w:cstheme="minorHAnsi"/>
                <w:i/>
                <w:sz w:val="22"/>
                <w:szCs w:val="22"/>
              </w:rPr>
              <w:t xml:space="preserve">Outputs from the management review shall include conclusions and any decisions and actions related to possible changes deemed necessary, opportunities to enhance the alignment between the Responsible Care management system, resources and the strategic direction of the organization. </w:t>
            </w:r>
          </w:p>
          <w:p w14:paraId="513F8DD2" w14:textId="77777777" w:rsidR="003F50EA" w:rsidRPr="000A42F1" w:rsidRDefault="003F50EA" w:rsidP="00BB3FFA">
            <w:pPr>
              <w:rPr>
                <w:rFonts w:asciiTheme="minorHAnsi" w:hAnsiTheme="minorHAnsi" w:cstheme="minorHAnsi"/>
                <w:sz w:val="22"/>
                <w:szCs w:val="22"/>
              </w:rPr>
            </w:pPr>
          </w:p>
          <w:p w14:paraId="0E308E81" w14:textId="77777777" w:rsidR="003F50EA" w:rsidRPr="000A42F1" w:rsidRDefault="003F50EA" w:rsidP="00BB3FFA">
            <w:pPr>
              <w:rPr>
                <w:rFonts w:asciiTheme="minorHAnsi" w:hAnsiTheme="minorHAnsi" w:cstheme="minorHAnsi"/>
                <w:i/>
                <w:color w:val="FF0000"/>
                <w:sz w:val="22"/>
                <w:szCs w:val="22"/>
              </w:rPr>
            </w:pPr>
            <w:r w:rsidRPr="000A42F1">
              <w:rPr>
                <w:rFonts w:asciiTheme="minorHAnsi" w:hAnsiTheme="minorHAnsi" w:cstheme="minorHAnsi"/>
                <w:i/>
                <w:sz w:val="22"/>
                <w:szCs w:val="22"/>
              </w:rPr>
              <w:t xml:space="preserve">The organization shall retain management review records, including the meeting dates, attendees, inputs and outputs. </w:t>
            </w:r>
          </w:p>
          <w:p w14:paraId="4B7EAAE0" w14:textId="23D16168" w:rsidR="003F50EA" w:rsidRPr="00AE7BA7" w:rsidRDefault="003F50EA" w:rsidP="00BB3FFA">
            <w:pPr>
              <w:contextualSpacing/>
              <w:rPr>
                <w:rFonts w:asciiTheme="minorHAnsi" w:hAnsiTheme="minorHAnsi" w:cstheme="minorHAnsi"/>
                <w:bCs/>
                <w:sz w:val="22"/>
                <w:szCs w:val="22"/>
              </w:rPr>
            </w:pPr>
          </w:p>
        </w:tc>
      </w:tr>
      <w:tr w:rsidR="0047184F" w:rsidRPr="00DB4098" w14:paraId="535F2E77" w14:textId="77777777" w:rsidTr="001E7DD7">
        <w:tc>
          <w:tcPr>
            <w:tcW w:w="10255" w:type="dxa"/>
            <w:gridSpan w:val="2"/>
          </w:tcPr>
          <w:p w14:paraId="5CDDE23B" w14:textId="473CEC51" w:rsidR="0047184F" w:rsidRPr="0047184F" w:rsidRDefault="0047184F" w:rsidP="0047184F">
            <w:pPr>
              <w:pStyle w:val="Heading1"/>
              <w:jc w:val="center"/>
              <w:outlineLvl w:val="0"/>
              <w:rPr>
                <w:rFonts w:asciiTheme="minorHAnsi" w:hAnsiTheme="minorHAnsi" w:cstheme="minorHAnsi"/>
                <w:b/>
                <w:bCs/>
                <w:color w:val="auto"/>
                <w:sz w:val="22"/>
                <w:szCs w:val="22"/>
                <w:u w:val="single"/>
              </w:rPr>
            </w:pPr>
            <w:r w:rsidRPr="0047184F">
              <w:rPr>
                <w:rFonts w:asciiTheme="minorHAnsi" w:hAnsiTheme="minorHAnsi" w:cstheme="minorHAnsi"/>
                <w:b/>
                <w:bCs/>
                <w:color w:val="auto"/>
                <w:sz w:val="22"/>
                <w:szCs w:val="22"/>
                <w:u w:val="single"/>
              </w:rPr>
              <w:t>Terms and Definitions</w:t>
            </w:r>
          </w:p>
          <w:p w14:paraId="0CFFFB7A" w14:textId="2132C95F" w:rsidR="0047184F" w:rsidRPr="0047184F" w:rsidRDefault="0047184F" w:rsidP="0047184F">
            <w:pPr>
              <w:rPr>
                <w:lang w:eastAsia="en-US"/>
              </w:rPr>
            </w:pPr>
          </w:p>
        </w:tc>
      </w:tr>
      <w:tr w:rsidR="003F50EA" w:rsidRPr="00DB4098" w14:paraId="3BDB30A5" w14:textId="77777777" w:rsidTr="003F50EA">
        <w:tc>
          <w:tcPr>
            <w:tcW w:w="5125" w:type="dxa"/>
          </w:tcPr>
          <w:p w14:paraId="1083DBD7" w14:textId="4FEC6760" w:rsidR="003F50EA" w:rsidRPr="00DB4098" w:rsidRDefault="003F50EA" w:rsidP="00BB3FFA">
            <w:pPr>
              <w:pStyle w:val="Heading1"/>
              <w:outlineLvl w:val="0"/>
              <w:rPr>
                <w:rFonts w:asciiTheme="minorHAnsi" w:hAnsiTheme="minorHAnsi" w:cstheme="minorHAnsi"/>
                <w:bCs/>
                <w:color w:val="auto"/>
                <w:sz w:val="22"/>
                <w:szCs w:val="22"/>
              </w:rPr>
            </w:pPr>
            <w:r w:rsidRPr="00DB4098">
              <w:rPr>
                <w:rFonts w:asciiTheme="minorHAnsi" w:hAnsiTheme="minorHAnsi" w:cstheme="minorHAnsi"/>
                <w:bCs/>
                <w:color w:val="auto"/>
                <w:sz w:val="22"/>
                <w:szCs w:val="22"/>
                <w:u w:val="single"/>
              </w:rPr>
              <w:t>Activities Associated with Operations</w:t>
            </w:r>
            <w:r w:rsidRPr="00DB4098">
              <w:rPr>
                <w:rFonts w:asciiTheme="minorHAnsi" w:hAnsiTheme="minorHAnsi" w:cstheme="minorHAnsi"/>
                <w:bCs/>
                <w:color w:val="auto"/>
                <w:sz w:val="22"/>
                <w:szCs w:val="22"/>
              </w:rPr>
              <w:t xml:space="preserve"> – A phrase referring to activities outside of or supporting traditional manufacturing processes.  For example, a manufacturing process might be a batch production operation, while activities associated with that operation might include maintenance (planned, required, emergency, routine, and preventive/predictive), housek</w:t>
            </w:r>
            <w:r>
              <w:rPr>
                <w:rFonts w:asciiTheme="minorHAnsi" w:hAnsiTheme="minorHAnsi" w:cstheme="minorHAnsi"/>
                <w:bCs/>
                <w:color w:val="auto"/>
                <w:sz w:val="22"/>
                <w:szCs w:val="22"/>
              </w:rPr>
              <w:t>eeping, training, and other non-</w:t>
            </w:r>
            <w:r w:rsidRPr="00DB4098">
              <w:rPr>
                <w:rFonts w:asciiTheme="minorHAnsi" w:hAnsiTheme="minorHAnsi" w:cstheme="minorHAnsi"/>
                <w:bCs/>
                <w:color w:val="auto"/>
                <w:sz w:val="22"/>
                <w:szCs w:val="22"/>
              </w:rPr>
              <w:t>production-specific actions.</w:t>
            </w:r>
          </w:p>
          <w:p w14:paraId="040EF555" w14:textId="141BFB49" w:rsidR="003F50EA" w:rsidRPr="00DB4098" w:rsidRDefault="003F50EA" w:rsidP="00BB3FFA">
            <w:pPr>
              <w:rPr>
                <w:rFonts w:asciiTheme="minorHAnsi" w:hAnsiTheme="minorHAnsi" w:cstheme="minorHAnsi"/>
                <w:sz w:val="22"/>
                <w:szCs w:val="22"/>
              </w:rPr>
            </w:pPr>
          </w:p>
        </w:tc>
        <w:tc>
          <w:tcPr>
            <w:tcW w:w="5130" w:type="dxa"/>
          </w:tcPr>
          <w:p w14:paraId="5959B16E" w14:textId="77777777" w:rsidR="003F50EA" w:rsidRDefault="003F50EA" w:rsidP="00BB3FFA">
            <w:pPr>
              <w:contextualSpacing/>
              <w:rPr>
                <w:rFonts w:asciiTheme="minorHAnsi" w:hAnsiTheme="minorHAnsi" w:cstheme="minorHAnsi"/>
                <w:bCs/>
                <w:sz w:val="22"/>
                <w:szCs w:val="22"/>
              </w:rPr>
            </w:pPr>
          </w:p>
          <w:p w14:paraId="4CE67ED7" w14:textId="6E47662F" w:rsidR="003F50EA" w:rsidRPr="00DB4098" w:rsidRDefault="003F50EA" w:rsidP="00BB3FFA">
            <w:pPr>
              <w:contextualSpacing/>
              <w:rPr>
                <w:rFonts w:asciiTheme="minorHAnsi" w:hAnsiTheme="minorHAnsi" w:cstheme="minorHAnsi"/>
                <w:bCs/>
                <w:sz w:val="22"/>
                <w:szCs w:val="22"/>
              </w:rPr>
            </w:pPr>
            <w:r>
              <w:rPr>
                <w:rFonts w:asciiTheme="minorHAnsi" w:hAnsiTheme="minorHAnsi" w:cstheme="minorHAnsi"/>
                <w:bCs/>
                <w:sz w:val="22"/>
                <w:szCs w:val="22"/>
              </w:rPr>
              <w:t>No change</w:t>
            </w:r>
          </w:p>
        </w:tc>
      </w:tr>
      <w:tr w:rsidR="003F50EA" w:rsidRPr="00DB4098" w14:paraId="6B881E6D" w14:textId="77777777" w:rsidTr="003F50EA">
        <w:tc>
          <w:tcPr>
            <w:tcW w:w="5125" w:type="dxa"/>
          </w:tcPr>
          <w:p w14:paraId="5BD14930" w14:textId="7CAB2E63" w:rsidR="003F50EA" w:rsidRPr="00DB4098" w:rsidRDefault="003F50EA" w:rsidP="00BB3FFA">
            <w:pPr>
              <w:rPr>
                <w:rFonts w:asciiTheme="minorHAnsi" w:hAnsiTheme="minorHAnsi" w:cstheme="minorHAnsi"/>
                <w:sz w:val="22"/>
                <w:szCs w:val="22"/>
              </w:rPr>
            </w:pPr>
            <w:r w:rsidRPr="00DB4098">
              <w:rPr>
                <w:rFonts w:asciiTheme="minorHAnsi" w:hAnsiTheme="minorHAnsi" w:cstheme="minorHAnsi"/>
                <w:sz w:val="22"/>
                <w:szCs w:val="22"/>
                <w:u w:val="single"/>
              </w:rPr>
              <w:t>Carriers</w:t>
            </w:r>
            <w:r w:rsidRPr="00DB4098">
              <w:rPr>
                <w:rFonts w:asciiTheme="minorHAnsi" w:hAnsiTheme="minorHAnsi" w:cstheme="minorHAnsi"/>
                <w:sz w:val="22"/>
                <w:szCs w:val="22"/>
              </w:rPr>
              <w:t xml:space="preserve"> – Companies associated with the transport of products or raw materials.  These may include, but are </w:t>
            </w:r>
            <w:r w:rsidRPr="00DB4098">
              <w:rPr>
                <w:rFonts w:asciiTheme="minorHAnsi" w:hAnsiTheme="minorHAnsi" w:cstheme="minorHAnsi"/>
                <w:sz w:val="22"/>
                <w:szCs w:val="22"/>
              </w:rPr>
              <w:lastRenderedPageBreak/>
              <w:t>not limited to, railroads, marine transport, air, bulk trucks, standard freight trucks, less-than-truckload (LTL) shipments, and, in some instances, pipeline.</w:t>
            </w:r>
          </w:p>
          <w:p w14:paraId="56D01440" w14:textId="2D95830D" w:rsidR="003F50EA" w:rsidRPr="00DB4098" w:rsidRDefault="003F50EA" w:rsidP="00BB3FFA">
            <w:pPr>
              <w:rPr>
                <w:rFonts w:asciiTheme="minorHAnsi" w:hAnsiTheme="minorHAnsi" w:cstheme="minorHAnsi"/>
                <w:sz w:val="22"/>
                <w:szCs w:val="22"/>
              </w:rPr>
            </w:pPr>
          </w:p>
        </w:tc>
        <w:tc>
          <w:tcPr>
            <w:tcW w:w="5130" w:type="dxa"/>
            <w:vMerge w:val="restart"/>
          </w:tcPr>
          <w:p w14:paraId="53E62958" w14:textId="77777777" w:rsidR="003F50EA" w:rsidRDefault="003F50EA" w:rsidP="00BB3FFA">
            <w:pPr>
              <w:contextualSpacing/>
              <w:rPr>
                <w:rFonts w:asciiTheme="minorHAnsi" w:hAnsiTheme="minorHAnsi" w:cstheme="minorHAnsi"/>
                <w:bCs/>
                <w:sz w:val="22"/>
                <w:szCs w:val="22"/>
              </w:rPr>
            </w:pPr>
          </w:p>
          <w:p w14:paraId="2ACE55D2" w14:textId="4861254A" w:rsidR="003F50EA" w:rsidRPr="000952EA" w:rsidRDefault="003F50EA" w:rsidP="00BB3FFA">
            <w:pPr>
              <w:contextualSpacing/>
              <w:rPr>
                <w:rFonts w:asciiTheme="minorHAnsi" w:hAnsiTheme="minorHAnsi" w:cstheme="minorHAnsi"/>
                <w:i/>
                <w:sz w:val="22"/>
                <w:szCs w:val="22"/>
              </w:rPr>
            </w:pPr>
            <w:r w:rsidRPr="000952EA">
              <w:rPr>
                <w:rFonts w:asciiTheme="minorHAnsi" w:hAnsiTheme="minorHAnsi" w:cstheme="minorHAnsi"/>
                <w:bCs/>
                <w:i/>
                <w:sz w:val="22"/>
                <w:szCs w:val="22"/>
                <w:u w:val="single"/>
              </w:rPr>
              <w:lastRenderedPageBreak/>
              <w:t>Commercial Partner</w:t>
            </w:r>
            <w:r w:rsidRPr="000952EA">
              <w:rPr>
                <w:rFonts w:asciiTheme="minorHAnsi" w:hAnsiTheme="minorHAnsi" w:cstheme="minorHAnsi"/>
                <w:bCs/>
                <w:i/>
                <w:sz w:val="22"/>
                <w:szCs w:val="22"/>
              </w:rPr>
              <w:t xml:space="preserve"> </w:t>
            </w:r>
            <w:proofErr w:type="gramStart"/>
            <w:r w:rsidRPr="000952EA">
              <w:rPr>
                <w:rFonts w:asciiTheme="minorHAnsi" w:hAnsiTheme="minorHAnsi" w:cstheme="minorHAnsi"/>
                <w:bCs/>
                <w:i/>
                <w:sz w:val="22"/>
                <w:szCs w:val="22"/>
              </w:rPr>
              <w:t>-  an</w:t>
            </w:r>
            <w:proofErr w:type="gramEnd"/>
            <w:r w:rsidRPr="000952EA">
              <w:rPr>
                <w:rFonts w:asciiTheme="minorHAnsi" w:hAnsiTheme="minorHAnsi" w:cstheme="minorHAnsi"/>
                <w:bCs/>
                <w:i/>
                <w:sz w:val="22"/>
                <w:szCs w:val="22"/>
              </w:rPr>
              <w:t xml:space="preserve"> entity </w:t>
            </w:r>
            <w:r w:rsidRPr="000952EA">
              <w:rPr>
                <w:rFonts w:asciiTheme="minorHAnsi" w:hAnsiTheme="minorHAnsi" w:cstheme="minorHAnsi"/>
                <w:i/>
                <w:sz w:val="22"/>
                <w:szCs w:val="22"/>
              </w:rPr>
              <w:t>who shares or takes part with another in a commercial venture with shared benefits and shared risks.</w:t>
            </w:r>
          </w:p>
          <w:p w14:paraId="332AD5E2" w14:textId="77777777" w:rsidR="003F50EA" w:rsidRPr="000952EA" w:rsidRDefault="003F50EA" w:rsidP="00BB3FFA">
            <w:pPr>
              <w:contextualSpacing/>
              <w:rPr>
                <w:rFonts w:asciiTheme="minorHAnsi" w:hAnsiTheme="minorHAnsi" w:cstheme="minorHAnsi"/>
                <w:i/>
                <w:sz w:val="22"/>
                <w:szCs w:val="22"/>
              </w:rPr>
            </w:pPr>
          </w:p>
          <w:p w14:paraId="07A5C9FF" w14:textId="0ECC22D6" w:rsidR="003F50EA" w:rsidRPr="009B3223" w:rsidRDefault="003F50EA" w:rsidP="00BB3FFA">
            <w:pPr>
              <w:contextualSpacing/>
              <w:rPr>
                <w:rFonts w:asciiTheme="minorHAnsi" w:hAnsiTheme="minorHAnsi" w:cstheme="minorHAnsi"/>
                <w:bCs/>
                <w:sz w:val="20"/>
                <w:szCs w:val="20"/>
              </w:rPr>
            </w:pPr>
            <w:r w:rsidRPr="000952EA">
              <w:rPr>
                <w:rFonts w:asciiTheme="minorHAnsi" w:hAnsiTheme="minorHAnsi" w:cstheme="minorHAnsi"/>
                <w:i/>
                <w:sz w:val="22"/>
                <w:szCs w:val="22"/>
              </w:rPr>
              <w:t>Note:  for Responsible Care purposes, commercial partners may include, but are not limited to, carriers, contractors, customers, distributors, logistics management providers, suppliers, toll manufacturers, waste disposal providers, etc.</w:t>
            </w:r>
            <w:r w:rsidRPr="009B3223">
              <w:rPr>
                <w:rFonts w:asciiTheme="minorHAnsi" w:hAnsiTheme="minorHAnsi" w:cstheme="minorHAnsi"/>
                <w:sz w:val="20"/>
                <w:szCs w:val="20"/>
              </w:rPr>
              <w:t xml:space="preserve"> </w:t>
            </w:r>
          </w:p>
        </w:tc>
      </w:tr>
      <w:tr w:rsidR="003F50EA" w:rsidRPr="00DB4098" w14:paraId="26B5287D" w14:textId="77777777" w:rsidTr="003F50EA">
        <w:tc>
          <w:tcPr>
            <w:tcW w:w="5125" w:type="dxa"/>
          </w:tcPr>
          <w:p w14:paraId="7B5B6F6B" w14:textId="48BF1E86" w:rsidR="003F50EA" w:rsidRPr="00DB4098" w:rsidRDefault="003F50EA" w:rsidP="00BB3FFA">
            <w:pPr>
              <w:rPr>
                <w:rFonts w:asciiTheme="minorHAnsi" w:hAnsiTheme="minorHAnsi" w:cstheme="minorHAnsi"/>
                <w:sz w:val="22"/>
                <w:szCs w:val="22"/>
              </w:rPr>
            </w:pPr>
            <w:r w:rsidRPr="00DB4098">
              <w:rPr>
                <w:rFonts w:asciiTheme="minorHAnsi" w:hAnsiTheme="minorHAnsi" w:cstheme="minorHAnsi"/>
                <w:sz w:val="22"/>
                <w:szCs w:val="22"/>
                <w:u w:val="single"/>
              </w:rPr>
              <w:lastRenderedPageBreak/>
              <w:t>Contractors</w:t>
            </w:r>
            <w:r w:rsidRPr="00DB4098">
              <w:rPr>
                <w:rFonts w:asciiTheme="minorHAnsi" w:hAnsiTheme="minorHAnsi" w:cstheme="minorHAnsi"/>
                <w:sz w:val="22"/>
                <w:szCs w:val="22"/>
              </w:rPr>
              <w:t xml:space="preserve"> – A broad category that addresses companies associated with operations to assist the organization.  Plant </w:t>
            </w:r>
            <w:r w:rsidRPr="00DB4098">
              <w:rPr>
                <w:rFonts w:asciiTheme="minorHAnsi" w:hAnsiTheme="minorHAnsi" w:cstheme="minorHAnsi"/>
                <w:iCs/>
                <w:sz w:val="22"/>
                <w:szCs w:val="22"/>
              </w:rPr>
              <w:t>Contractors</w:t>
            </w:r>
            <w:r w:rsidRPr="00DB4098">
              <w:rPr>
                <w:rFonts w:asciiTheme="minorHAnsi" w:hAnsiTheme="minorHAnsi" w:cstheme="minorHAnsi"/>
                <w:sz w:val="22"/>
                <w:szCs w:val="22"/>
              </w:rPr>
              <w:t xml:space="preserve"> may include maintenance, construction, operations, security, landscaping, facility upkeep, janitorial, and a number of other functions.  Organizational </w:t>
            </w:r>
            <w:r w:rsidRPr="00DB4098">
              <w:rPr>
                <w:rFonts w:asciiTheme="minorHAnsi" w:hAnsiTheme="minorHAnsi" w:cstheme="minorHAnsi"/>
                <w:iCs/>
                <w:sz w:val="22"/>
                <w:szCs w:val="22"/>
              </w:rPr>
              <w:t>Contractors</w:t>
            </w:r>
            <w:r w:rsidRPr="00DB4098">
              <w:rPr>
                <w:rFonts w:asciiTheme="minorHAnsi" w:hAnsiTheme="minorHAnsi" w:cstheme="minorHAnsi"/>
                <w:sz w:val="22"/>
                <w:szCs w:val="22"/>
              </w:rPr>
              <w:t xml:space="preserve"> may also include consultants, administrative, accounting, and a number of other functions.</w:t>
            </w:r>
          </w:p>
          <w:p w14:paraId="5FEE38B9" w14:textId="06F18A83" w:rsidR="003F50EA" w:rsidRPr="00DB4098" w:rsidRDefault="003F50EA" w:rsidP="00BB3FFA">
            <w:pPr>
              <w:rPr>
                <w:rFonts w:asciiTheme="minorHAnsi" w:hAnsiTheme="minorHAnsi" w:cstheme="minorHAnsi"/>
                <w:sz w:val="22"/>
                <w:szCs w:val="22"/>
              </w:rPr>
            </w:pPr>
          </w:p>
        </w:tc>
        <w:tc>
          <w:tcPr>
            <w:tcW w:w="5130" w:type="dxa"/>
            <w:vMerge/>
          </w:tcPr>
          <w:p w14:paraId="5102EE58" w14:textId="77777777" w:rsidR="003F50EA" w:rsidRPr="00DB4098" w:rsidRDefault="003F50EA" w:rsidP="00BB3FFA">
            <w:pPr>
              <w:contextualSpacing/>
              <w:rPr>
                <w:rFonts w:asciiTheme="minorHAnsi" w:hAnsiTheme="minorHAnsi" w:cstheme="minorHAnsi"/>
                <w:bCs/>
                <w:sz w:val="22"/>
                <w:szCs w:val="22"/>
              </w:rPr>
            </w:pPr>
          </w:p>
        </w:tc>
      </w:tr>
      <w:tr w:rsidR="003F50EA" w:rsidRPr="00DB4098" w14:paraId="0274AFB8" w14:textId="77777777" w:rsidTr="003F50EA">
        <w:tc>
          <w:tcPr>
            <w:tcW w:w="5125" w:type="dxa"/>
          </w:tcPr>
          <w:p w14:paraId="7ABC78FB" w14:textId="29D4FF4D" w:rsidR="003F50EA" w:rsidRPr="00DB4098" w:rsidRDefault="003F50EA" w:rsidP="00BB3FFA">
            <w:pPr>
              <w:rPr>
                <w:rFonts w:asciiTheme="minorHAnsi" w:hAnsiTheme="minorHAnsi" w:cstheme="minorHAnsi"/>
                <w:sz w:val="22"/>
                <w:szCs w:val="22"/>
              </w:rPr>
            </w:pPr>
            <w:r w:rsidRPr="00DB4098">
              <w:rPr>
                <w:rFonts w:asciiTheme="minorHAnsi" w:hAnsiTheme="minorHAnsi" w:cstheme="minorHAnsi"/>
                <w:sz w:val="22"/>
                <w:szCs w:val="22"/>
                <w:u w:val="single"/>
              </w:rPr>
              <w:t xml:space="preserve">Customers </w:t>
            </w:r>
            <w:r w:rsidRPr="00DB4098">
              <w:rPr>
                <w:rFonts w:asciiTheme="minorHAnsi" w:hAnsiTheme="minorHAnsi" w:cstheme="minorHAnsi"/>
                <w:sz w:val="22"/>
                <w:szCs w:val="22"/>
              </w:rPr>
              <w:t xml:space="preserve">– Sometimes identified as “direct product receivers.” </w:t>
            </w:r>
            <w:r w:rsidRPr="00DB4098">
              <w:rPr>
                <w:rFonts w:asciiTheme="minorHAnsi" w:hAnsiTheme="minorHAnsi" w:cstheme="minorHAnsi"/>
                <w:iCs/>
                <w:sz w:val="22"/>
                <w:szCs w:val="22"/>
              </w:rPr>
              <w:t xml:space="preserve">Customers </w:t>
            </w:r>
            <w:r w:rsidRPr="00DB4098">
              <w:rPr>
                <w:rFonts w:asciiTheme="minorHAnsi" w:hAnsiTheme="minorHAnsi" w:cstheme="minorHAnsi"/>
                <w:sz w:val="22"/>
                <w:szCs w:val="22"/>
              </w:rPr>
              <w:t>refer to those entities that the organization directly sells its products to.</w:t>
            </w:r>
          </w:p>
        </w:tc>
        <w:tc>
          <w:tcPr>
            <w:tcW w:w="5130" w:type="dxa"/>
            <w:vMerge/>
          </w:tcPr>
          <w:p w14:paraId="2B7A1E9C" w14:textId="77777777" w:rsidR="003F50EA" w:rsidRPr="00DB4098" w:rsidRDefault="003F50EA" w:rsidP="00BB3FFA">
            <w:pPr>
              <w:contextualSpacing/>
              <w:rPr>
                <w:rFonts w:asciiTheme="minorHAnsi" w:hAnsiTheme="minorHAnsi" w:cstheme="minorHAnsi"/>
                <w:bCs/>
                <w:sz w:val="22"/>
                <w:szCs w:val="22"/>
              </w:rPr>
            </w:pPr>
          </w:p>
        </w:tc>
      </w:tr>
      <w:tr w:rsidR="003F50EA" w:rsidRPr="00DB4098" w14:paraId="4193EBA2" w14:textId="77777777" w:rsidTr="003F50EA">
        <w:tc>
          <w:tcPr>
            <w:tcW w:w="5125" w:type="dxa"/>
          </w:tcPr>
          <w:p w14:paraId="01756AE4" w14:textId="698B1FAE" w:rsidR="003F50EA" w:rsidRPr="00DB4098" w:rsidRDefault="003F50EA" w:rsidP="00BB3FFA">
            <w:pPr>
              <w:rPr>
                <w:rFonts w:asciiTheme="minorHAnsi" w:hAnsiTheme="minorHAnsi" w:cstheme="minorHAnsi"/>
                <w:sz w:val="22"/>
                <w:szCs w:val="22"/>
              </w:rPr>
            </w:pPr>
            <w:r w:rsidRPr="00DB4098">
              <w:rPr>
                <w:rFonts w:asciiTheme="minorHAnsi" w:hAnsiTheme="minorHAnsi" w:cstheme="minorHAnsi"/>
                <w:sz w:val="22"/>
                <w:szCs w:val="22"/>
                <w:u w:val="single"/>
              </w:rPr>
              <w:t>Distributors</w:t>
            </w:r>
            <w:r w:rsidRPr="00DB4098">
              <w:rPr>
                <w:rFonts w:asciiTheme="minorHAnsi" w:hAnsiTheme="minorHAnsi" w:cstheme="minorHAnsi"/>
                <w:sz w:val="22"/>
                <w:szCs w:val="22"/>
              </w:rPr>
              <w:t xml:space="preserve"> – These companies are used by the organization to sell (often after re-packaging) its products to multiple </w:t>
            </w:r>
            <w:r w:rsidRPr="00DB4098">
              <w:rPr>
                <w:rFonts w:asciiTheme="minorHAnsi" w:hAnsiTheme="minorHAnsi" w:cstheme="minorHAnsi"/>
                <w:iCs/>
                <w:sz w:val="22"/>
                <w:szCs w:val="22"/>
              </w:rPr>
              <w:t>downstream users.  Distributors are different than “resellers” who purchase a material and resell it under their own brand name.</w:t>
            </w:r>
          </w:p>
          <w:p w14:paraId="409FD852" w14:textId="5296E253" w:rsidR="003F50EA" w:rsidRPr="00DB4098" w:rsidRDefault="003F50EA" w:rsidP="00BB3FFA">
            <w:pPr>
              <w:rPr>
                <w:rFonts w:asciiTheme="minorHAnsi" w:hAnsiTheme="minorHAnsi" w:cstheme="minorHAnsi"/>
                <w:sz w:val="22"/>
                <w:szCs w:val="22"/>
              </w:rPr>
            </w:pPr>
          </w:p>
        </w:tc>
        <w:tc>
          <w:tcPr>
            <w:tcW w:w="5130" w:type="dxa"/>
            <w:vMerge/>
          </w:tcPr>
          <w:p w14:paraId="4F3A8992" w14:textId="77777777" w:rsidR="003F50EA" w:rsidRPr="00DB4098" w:rsidRDefault="003F50EA" w:rsidP="00BB3FFA">
            <w:pPr>
              <w:contextualSpacing/>
              <w:rPr>
                <w:rFonts w:asciiTheme="minorHAnsi" w:hAnsiTheme="minorHAnsi" w:cstheme="minorHAnsi"/>
                <w:bCs/>
                <w:sz w:val="22"/>
                <w:szCs w:val="22"/>
              </w:rPr>
            </w:pPr>
          </w:p>
        </w:tc>
      </w:tr>
      <w:tr w:rsidR="003F50EA" w:rsidRPr="00DB4098" w14:paraId="0504AD72" w14:textId="77777777" w:rsidTr="003F50EA">
        <w:tc>
          <w:tcPr>
            <w:tcW w:w="5125" w:type="dxa"/>
          </w:tcPr>
          <w:p w14:paraId="57A2A33F" w14:textId="26FE7EF8" w:rsidR="003F50EA" w:rsidRPr="00DB4098" w:rsidRDefault="003F50EA" w:rsidP="00BB3FFA">
            <w:pPr>
              <w:rPr>
                <w:rFonts w:asciiTheme="minorHAnsi" w:hAnsiTheme="minorHAnsi" w:cstheme="minorHAnsi"/>
                <w:sz w:val="22"/>
                <w:szCs w:val="22"/>
              </w:rPr>
            </w:pPr>
            <w:r w:rsidRPr="00DB4098">
              <w:rPr>
                <w:rFonts w:asciiTheme="minorHAnsi" w:hAnsiTheme="minorHAnsi" w:cstheme="minorHAnsi"/>
                <w:bCs/>
                <w:iCs/>
                <w:sz w:val="22"/>
                <w:szCs w:val="22"/>
                <w:u w:val="single"/>
              </w:rPr>
              <w:t>Facilitate the flow of information</w:t>
            </w:r>
            <w:r w:rsidRPr="00DB4098">
              <w:rPr>
                <w:rFonts w:asciiTheme="minorHAnsi" w:hAnsiTheme="minorHAnsi" w:cstheme="minorHAnsi"/>
                <w:bCs/>
                <w:iCs/>
                <w:sz w:val="22"/>
                <w:szCs w:val="22"/>
              </w:rPr>
              <w:t xml:space="preserve"> – Develop </w:t>
            </w:r>
            <w:r w:rsidRPr="00DB4098">
              <w:rPr>
                <w:rFonts w:asciiTheme="minorHAnsi" w:hAnsiTheme="minorHAnsi" w:cstheme="minorHAnsi"/>
                <w:sz w:val="22"/>
                <w:szCs w:val="22"/>
              </w:rPr>
              <w:t xml:space="preserve">dialogue and working relationships with suppliers, customers, and others in relevant value chains, including two-way communications between producers and downstream customers.  </w:t>
            </w:r>
          </w:p>
          <w:p w14:paraId="632D9FB2" w14:textId="10924D0D" w:rsidR="003F50EA" w:rsidRPr="00DB4098" w:rsidRDefault="003F50EA" w:rsidP="00BB3FFA">
            <w:pPr>
              <w:rPr>
                <w:rFonts w:asciiTheme="minorHAnsi" w:hAnsiTheme="minorHAnsi" w:cstheme="minorHAnsi"/>
                <w:sz w:val="22"/>
                <w:szCs w:val="22"/>
              </w:rPr>
            </w:pPr>
          </w:p>
        </w:tc>
        <w:tc>
          <w:tcPr>
            <w:tcW w:w="5130" w:type="dxa"/>
          </w:tcPr>
          <w:p w14:paraId="68546826" w14:textId="0C2E324A" w:rsidR="003F50EA" w:rsidRPr="00DB4098" w:rsidRDefault="003F50EA" w:rsidP="00BB3FFA">
            <w:pPr>
              <w:contextualSpacing/>
              <w:rPr>
                <w:rFonts w:asciiTheme="minorHAnsi" w:hAnsiTheme="minorHAnsi" w:cstheme="minorHAnsi"/>
                <w:bCs/>
                <w:sz w:val="22"/>
                <w:szCs w:val="22"/>
              </w:rPr>
            </w:pPr>
            <w:r>
              <w:rPr>
                <w:rFonts w:asciiTheme="minorHAnsi" w:hAnsiTheme="minorHAnsi" w:cstheme="minorHAnsi"/>
                <w:bCs/>
                <w:sz w:val="22"/>
                <w:szCs w:val="22"/>
              </w:rPr>
              <w:t>No change</w:t>
            </w:r>
          </w:p>
        </w:tc>
      </w:tr>
      <w:tr w:rsidR="003F50EA" w:rsidRPr="00DB4098" w14:paraId="73817108" w14:textId="77777777" w:rsidTr="003F50EA">
        <w:tc>
          <w:tcPr>
            <w:tcW w:w="5125" w:type="dxa"/>
          </w:tcPr>
          <w:p w14:paraId="4255F9F1" w14:textId="39FFDE90" w:rsidR="003F50EA" w:rsidRPr="00DB4098" w:rsidRDefault="003F50EA" w:rsidP="00BB3FFA">
            <w:pPr>
              <w:rPr>
                <w:rFonts w:asciiTheme="minorHAnsi" w:hAnsiTheme="minorHAnsi" w:cstheme="minorHAnsi"/>
                <w:sz w:val="22"/>
                <w:szCs w:val="22"/>
              </w:rPr>
            </w:pPr>
            <w:r w:rsidRPr="00DB4098">
              <w:rPr>
                <w:rFonts w:asciiTheme="minorHAnsi" w:hAnsiTheme="minorHAnsi" w:cstheme="minorHAnsi"/>
                <w:sz w:val="22"/>
                <w:szCs w:val="22"/>
                <w:u w:val="single"/>
              </w:rPr>
              <w:t>Hazard</w:t>
            </w:r>
            <w:r w:rsidRPr="00DB4098">
              <w:rPr>
                <w:rFonts w:asciiTheme="minorHAnsi" w:hAnsiTheme="minorHAnsi" w:cstheme="minorHAnsi"/>
                <w:sz w:val="22"/>
                <w:szCs w:val="22"/>
              </w:rPr>
              <w:t xml:space="preserve"> – Source of or situation that could result in harm in terms of human injury or ill health, damage to environment, property or the workplace or a combination of these</w:t>
            </w:r>
          </w:p>
        </w:tc>
        <w:tc>
          <w:tcPr>
            <w:tcW w:w="5130" w:type="dxa"/>
          </w:tcPr>
          <w:p w14:paraId="77625EF9" w14:textId="4D82DDBB" w:rsidR="003F50EA" w:rsidRPr="00DB4098" w:rsidRDefault="003F50EA" w:rsidP="00BB3FFA">
            <w:pPr>
              <w:contextualSpacing/>
              <w:rPr>
                <w:rFonts w:asciiTheme="minorHAnsi" w:hAnsiTheme="minorHAnsi" w:cstheme="minorHAnsi"/>
                <w:bCs/>
                <w:sz w:val="22"/>
                <w:szCs w:val="22"/>
              </w:rPr>
            </w:pPr>
            <w:r>
              <w:rPr>
                <w:rFonts w:asciiTheme="minorHAnsi" w:hAnsiTheme="minorHAnsi" w:cstheme="minorHAnsi"/>
                <w:bCs/>
                <w:sz w:val="22"/>
                <w:szCs w:val="22"/>
              </w:rPr>
              <w:t xml:space="preserve"> </w:t>
            </w:r>
          </w:p>
        </w:tc>
      </w:tr>
      <w:tr w:rsidR="003F50EA" w:rsidRPr="00DB4098" w14:paraId="68903455" w14:textId="77777777" w:rsidTr="003F50EA">
        <w:tc>
          <w:tcPr>
            <w:tcW w:w="5125" w:type="dxa"/>
          </w:tcPr>
          <w:p w14:paraId="588B1065" w14:textId="1CA70EE4" w:rsidR="003F50EA" w:rsidRPr="00DB4098" w:rsidRDefault="003F50EA" w:rsidP="00BB3FFA">
            <w:pPr>
              <w:rPr>
                <w:rFonts w:asciiTheme="minorHAnsi" w:hAnsiTheme="minorHAnsi" w:cstheme="minorHAnsi"/>
                <w:sz w:val="22"/>
                <w:szCs w:val="22"/>
              </w:rPr>
            </w:pPr>
            <w:r w:rsidRPr="00DB4098">
              <w:rPr>
                <w:rFonts w:asciiTheme="minorHAnsi" w:hAnsiTheme="minorHAnsi" w:cstheme="minorHAnsi"/>
                <w:sz w:val="22"/>
                <w:szCs w:val="22"/>
                <w:u w:val="single"/>
              </w:rPr>
              <w:t>Nonconformance</w:t>
            </w:r>
            <w:r w:rsidRPr="00DB4098">
              <w:rPr>
                <w:rFonts w:asciiTheme="minorHAnsi" w:hAnsiTheme="minorHAnsi" w:cstheme="minorHAnsi"/>
                <w:sz w:val="22"/>
                <w:szCs w:val="22"/>
              </w:rPr>
              <w:t xml:space="preserve"> – Any deviation from planned activities within a management system.  For example, if the plant’s incident tracking system requires health and safety incidents to be recorded in a database within 48 hours of the occurrence, any incident that was not recorded or recorded after 48 hours would be considered a </w:t>
            </w:r>
            <w:r w:rsidRPr="00DB4098">
              <w:rPr>
                <w:rFonts w:asciiTheme="minorHAnsi" w:hAnsiTheme="minorHAnsi" w:cstheme="minorHAnsi"/>
                <w:iCs/>
                <w:sz w:val="22"/>
                <w:szCs w:val="22"/>
              </w:rPr>
              <w:t>Nonconformance</w:t>
            </w:r>
          </w:p>
        </w:tc>
        <w:tc>
          <w:tcPr>
            <w:tcW w:w="5130" w:type="dxa"/>
          </w:tcPr>
          <w:p w14:paraId="6A00DB24" w14:textId="683BF062" w:rsidR="003F50EA" w:rsidRPr="000952EA" w:rsidRDefault="003F50EA" w:rsidP="00BB3FFA">
            <w:pPr>
              <w:contextualSpacing/>
              <w:rPr>
                <w:rFonts w:asciiTheme="minorHAnsi" w:hAnsiTheme="minorHAnsi" w:cstheme="minorHAnsi"/>
                <w:bCs/>
                <w:i/>
                <w:sz w:val="22"/>
                <w:szCs w:val="22"/>
              </w:rPr>
            </w:pPr>
            <w:r w:rsidRPr="000952EA">
              <w:rPr>
                <w:rFonts w:asciiTheme="minorHAnsi" w:hAnsiTheme="minorHAnsi" w:cstheme="minorHAnsi"/>
                <w:bCs/>
                <w:i/>
                <w:sz w:val="22"/>
                <w:szCs w:val="22"/>
                <w:u w:val="single"/>
              </w:rPr>
              <w:t>Nonconformity</w:t>
            </w:r>
            <w:r w:rsidRPr="000952EA">
              <w:rPr>
                <w:rFonts w:asciiTheme="minorHAnsi" w:hAnsiTheme="minorHAnsi" w:cstheme="minorHAnsi"/>
                <w:bCs/>
                <w:i/>
                <w:sz w:val="22"/>
                <w:szCs w:val="22"/>
              </w:rPr>
              <w:t xml:space="preserve"> - </w:t>
            </w:r>
            <w:r w:rsidRPr="000952EA">
              <w:rPr>
                <w:rFonts w:asciiTheme="minorHAnsi" w:hAnsiTheme="minorHAnsi" w:cstheme="minorHAnsi"/>
                <w:i/>
                <w:sz w:val="22"/>
                <w:szCs w:val="30"/>
              </w:rPr>
              <w:t xml:space="preserve">non-fulfilment of a </w:t>
            </w:r>
            <w:r w:rsidRPr="000952EA">
              <w:rPr>
                <w:rFonts w:asciiTheme="minorHAnsi" w:hAnsiTheme="minorHAnsi" w:cstheme="minorHAnsi"/>
                <w:i/>
                <w:iCs/>
                <w:sz w:val="22"/>
                <w:szCs w:val="30"/>
              </w:rPr>
              <w:t xml:space="preserve">requirement  </w:t>
            </w:r>
          </w:p>
        </w:tc>
      </w:tr>
      <w:tr w:rsidR="003F50EA" w:rsidRPr="00DB4098" w14:paraId="6D800C0D" w14:textId="77777777" w:rsidTr="003F50EA">
        <w:tc>
          <w:tcPr>
            <w:tcW w:w="5125" w:type="dxa"/>
          </w:tcPr>
          <w:p w14:paraId="11EE3F06" w14:textId="658A67DF" w:rsidR="003F50EA" w:rsidRPr="00DB4098" w:rsidRDefault="003F50EA" w:rsidP="00BB3FFA">
            <w:pPr>
              <w:rPr>
                <w:rFonts w:asciiTheme="minorHAnsi" w:hAnsiTheme="minorHAnsi" w:cstheme="minorHAnsi"/>
                <w:sz w:val="22"/>
                <w:szCs w:val="22"/>
              </w:rPr>
            </w:pPr>
            <w:r w:rsidRPr="00DB4098">
              <w:rPr>
                <w:rFonts w:asciiTheme="minorHAnsi" w:hAnsiTheme="minorHAnsi" w:cstheme="minorHAnsi"/>
                <w:sz w:val="22"/>
                <w:szCs w:val="22"/>
                <w:u w:val="single"/>
              </w:rPr>
              <w:t>Risk</w:t>
            </w:r>
            <w:r w:rsidRPr="00DB4098">
              <w:rPr>
                <w:rFonts w:asciiTheme="minorHAnsi" w:hAnsiTheme="minorHAnsi" w:cstheme="minorHAnsi"/>
                <w:sz w:val="22"/>
                <w:szCs w:val="22"/>
              </w:rPr>
              <w:t xml:space="preserve"> – Combination of the likelihood and consequence(s) of a specified hazardous event occurring. </w:t>
            </w:r>
          </w:p>
          <w:p w14:paraId="6DC1D0EF" w14:textId="10D9E336" w:rsidR="003F50EA" w:rsidRPr="00DB4098" w:rsidRDefault="003F50EA" w:rsidP="00BB3FFA">
            <w:pPr>
              <w:rPr>
                <w:rFonts w:asciiTheme="minorHAnsi" w:hAnsiTheme="minorHAnsi" w:cstheme="minorHAnsi"/>
                <w:sz w:val="22"/>
                <w:szCs w:val="22"/>
              </w:rPr>
            </w:pPr>
          </w:p>
        </w:tc>
        <w:tc>
          <w:tcPr>
            <w:tcW w:w="5130" w:type="dxa"/>
          </w:tcPr>
          <w:p w14:paraId="3F796287" w14:textId="0CA58309" w:rsidR="003F50EA" w:rsidRPr="00DB4098" w:rsidRDefault="003F50EA" w:rsidP="00BB3FFA">
            <w:pPr>
              <w:contextualSpacing/>
              <w:rPr>
                <w:rFonts w:asciiTheme="minorHAnsi" w:hAnsiTheme="minorHAnsi" w:cstheme="minorHAnsi"/>
                <w:bCs/>
                <w:sz w:val="22"/>
                <w:szCs w:val="22"/>
              </w:rPr>
            </w:pPr>
            <w:r>
              <w:rPr>
                <w:rFonts w:asciiTheme="minorHAnsi" w:hAnsiTheme="minorHAnsi" w:cstheme="minorHAnsi"/>
                <w:bCs/>
                <w:sz w:val="22"/>
                <w:szCs w:val="22"/>
              </w:rPr>
              <w:t>No change</w:t>
            </w:r>
          </w:p>
        </w:tc>
      </w:tr>
      <w:tr w:rsidR="003F50EA" w:rsidRPr="00DB4098" w14:paraId="100BC716" w14:textId="77777777" w:rsidTr="003F50EA">
        <w:tc>
          <w:tcPr>
            <w:tcW w:w="5125" w:type="dxa"/>
          </w:tcPr>
          <w:p w14:paraId="6F533433" w14:textId="192E25E4" w:rsidR="003F50EA" w:rsidRPr="00DB4098" w:rsidRDefault="003F50EA" w:rsidP="00BB3FFA">
            <w:pPr>
              <w:rPr>
                <w:rFonts w:asciiTheme="minorHAnsi" w:hAnsiTheme="minorHAnsi" w:cstheme="minorHAnsi"/>
                <w:sz w:val="22"/>
                <w:szCs w:val="22"/>
              </w:rPr>
            </w:pPr>
            <w:r w:rsidRPr="00DB4098">
              <w:rPr>
                <w:rFonts w:asciiTheme="minorHAnsi" w:hAnsiTheme="minorHAnsi" w:cstheme="minorHAnsi"/>
                <w:sz w:val="22"/>
                <w:szCs w:val="22"/>
                <w:u w:val="single"/>
              </w:rPr>
              <w:lastRenderedPageBreak/>
              <w:t xml:space="preserve">Prioritized Risks </w:t>
            </w:r>
            <w:r w:rsidRPr="00DB4098">
              <w:rPr>
                <w:rFonts w:asciiTheme="minorHAnsi" w:hAnsiTheme="minorHAnsi" w:cstheme="minorHAnsi"/>
                <w:sz w:val="22"/>
                <w:szCs w:val="22"/>
              </w:rPr>
              <w:t>– Arranging or addressing risks in order of importance</w:t>
            </w:r>
          </w:p>
          <w:p w14:paraId="10A02A14" w14:textId="7BF489B1" w:rsidR="003F50EA" w:rsidRPr="00DB4098" w:rsidRDefault="003F50EA" w:rsidP="00BB3FFA">
            <w:pPr>
              <w:rPr>
                <w:rFonts w:asciiTheme="minorHAnsi" w:hAnsiTheme="minorHAnsi" w:cstheme="minorHAnsi"/>
                <w:sz w:val="22"/>
                <w:szCs w:val="22"/>
              </w:rPr>
            </w:pPr>
          </w:p>
        </w:tc>
        <w:tc>
          <w:tcPr>
            <w:tcW w:w="5130" w:type="dxa"/>
          </w:tcPr>
          <w:p w14:paraId="6B7AFF4E" w14:textId="44A0ADF0" w:rsidR="003F50EA" w:rsidRPr="00DB4098" w:rsidRDefault="003F50EA" w:rsidP="00BB3FFA">
            <w:pPr>
              <w:contextualSpacing/>
              <w:rPr>
                <w:rFonts w:asciiTheme="minorHAnsi" w:hAnsiTheme="minorHAnsi" w:cstheme="minorHAnsi"/>
                <w:bCs/>
                <w:sz w:val="22"/>
                <w:szCs w:val="22"/>
              </w:rPr>
            </w:pPr>
            <w:r>
              <w:rPr>
                <w:rFonts w:asciiTheme="minorHAnsi" w:hAnsiTheme="minorHAnsi" w:cstheme="minorHAnsi"/>
                <w:bCs/>
                <w:sz w:val="22"/>
                <w:szCs w:val="22"/>
              </w:rPr>
              <w:t>No change</w:t>
            </w:r>
          </w:p>
        </w:tc>
      </w:tr>
      <w:tr w:rsidR="003F50EA" w:rsidRPr="00DB4098" w14:paraId="37D53646" w14:textId="77777777" w:rsidTr="003F50EA">
        <w:tc>
          <w:tcPr>
            <w:tcW w:w="5125" w:type="dxa"/>
          </w:tcPr>
          <w:p w14:paraId="1FAD6E3D" w14:textId="51B49732" w:rsidR="003F50EA" w:rsidRPr="00DB4098" w:rsidRDefault="003F50EA" w:rsidP="00BB3FFA">
            <w:pPr>
              <w:autoSpaceDE w:val="0"/>
              <w:autoSpaceDN w:val="0"/>
              <w:rPr>
                <w:rFonts w:asciiTheme="minorHAnsi" w:hAnsiTheme="minorHAnsi" w:cstheme="minorHAnsi"/>
                <w:sz w:val="22"/>
                <w:szCs w:val="22"/>
              </w:rPr>
            </w:pPr>
            <w:r w:rsidRPr="00DB4098">
              <w:rPr>
                <w:rFonts w:asciiTheme="minorHAnsi" w:hAnsiTheme="minorHAnsi" w:cstheme="minorHAnsi"/>
                <w:sz w:val="22"/>
                <w:szCs w:val="22"/>
                <w:u w:val="single"/>
              </w:rPr>
              <w:t>Product Safety</w:t>
            </w:r>
            <w:r w:rsidRPr="00DB4098">
              <w:rPr>
                <w:rFonts w:asciiTheme="minorHAnsi" w:hAnsiTheme="minorHAnsi" w:cstheme="minorHAnsi"/>
                <w:sz w:val="22"/>
                <w:szCs w:val="22"/>
              </w:rPr>
              <w:t xml:space="preserve"> - Product safety management requires an understanding of intended product uses, a science-based assessment of potential risks from products, and consideration of the opportunities to manage product safety along the value chain.  A key component of managing product safety by parties in the value chain is exchanging information regarding product hazards, intended uses, handling practices, exposures and risks.  </w:t>
            </w:r>
          </w:p>
          <w:p w14:paraId="420D711D" w14:textId="66066DC1" w:rsidR="003F50EA" w:rsidRPr="00DB4098" w:rsidRDefault="003F50EA" w:rsidP="00BB3FFA">
            <w:pPr>
              <w:rPr>
                <w:rFonts w:asciiTheme="minorHAnsi" w:hAnsiTheme="minorHAnsi" w:cstheme="minorHAnsi"/>
                <w:sz w:val="22"/>
                <w:szCs w:val="22"/>
              </w:rPr>
            </w:pPr>
          </w:p>
        </w:tc>
        <w:tc>
          <w:tcPr>
            <w:tcW w:w="5130" w:type="dxa"/>
          </w:tcPr>
          <w:p w14:paraId="18B93257" w14:textId="633D9678" w:rsidR="003F50EA" w:rsidRPr="00DB4098" w:rsidRDefault="003F50EA" w:rsidP="00BB3FFA">
            <w:pPr>
              <w:contextualSpacing/>
              <w:rPr>
                <w:rFonts w:asciiTheme="minorHAnsi" w:hAnsiTheme="minorHAnsi" w:cstheme="minorHAnsi"/>
                <w:bCs/>
                <w:sz w:val="22"/>
                <w:szCs w:val="22"/>
              </w:rPr>
            </w:pPr>
            <w:r>
              <w:rPr>
                <w:rFonts w:asciiTheme="minorHAnsi" w:hAnsiTheme="minorHAnsi" w:cstheme="minorHAnsi"/>
                <w:bCs/>
                <w:sz w:val="22"/>
                <w:szCs w:val="22"/>
              </w:rPr>
              <w:t>No change</w:t>
            </w:r>
          </w:p>
        </w:tc>
      </w:tr>
      <w:tr w:rsidR="003F50EA" w:rsidRPr="00DB4098" w14:paraId="70265718" w14:textId="77777777" w:rsidTr="003F50EA">
        <w:tc>
          <w:tcPr>
            <w:tcW w:w="5125" w:type="dxa"/>
          </w:tcPr>
          <w:p w14:paraId="3036A026" w14:textId="753CE4EE" w:rsidR="003F50EA" w:rsidRPr="00DB4098" w:rsidRDefault="003F50EA" w:rsidP="00BB3FFA">
            <w:pPr>
              <w:rPr>
                <w:rFonts w:asciiTheme="minorHAnsi" w:hAnsiTheme="minorHAnsi" w:cstheme="minorHAnsi"/>
                <w:iCs/>
                <w:sz w:val="22"/>
                <w:szCs w:val="22"/>
              </w:rPr>
            </w:pPr>
            <w:r w:rsidRPr="00DB4098">
              <w:rPr>
                <w:rFonts w:asciiTheme="minorHAnsi" w:hAnsiTheme="minorHAnsi" w:cstheme="minorHAnsi"/>
                <w:sz w:val="22"/>
                <w:szCs w:val="22"/>
                <w:u w:val="single"/>
              </w:rPr>
              <w:t>Product Stewardship</w:t>
            </w:r>
            <w:r w:rsidRPr="00DB4098">
              <w:rPr>
                <w:rFonts w:asciiTheme="minorHAnsi" w:hAnsiTheme="minorHAnsi" w:cstheme="minorHAnsi"/>
                <w:sz w:val="22"/>
                <w:szCs w:val="22"/>
              </w:rPr>
              <w:t xml:space="preserve"> - </w:t>
            </w:r>
            <w:r w:rsidRPr="00DB4098">
              <w:rPr>
                <w:rFonts w:asciiTheme="minorHAnsi" w:hAnsiTheme="minorHAnsi" w:cstheme="minorHAnsi"/>
                <w:iCs/>
                <w:sz w:val="22"/>
                <w:szCs w:val="22"/>
              </w:rPr>
              <w:t>Product stewardship directs participants involved in the life cycle of a product to take shared responsibility for understanding, managing and communicating the impacts to human health and the environment that result from the development, production, use, distribution and end-of-life management of the product.  This helps companies and their partners to promote safe and environmentally sustainable use of products.</w:t>
            </w:r>
          </w:p>
          <w:p w14:paraId="61406EFA" w14:textId="5B6AEDEE" w:rsidR="003F50EA" w:rsidRPr="00DB4098" w:rsidRDefault="003F50EA" w:rsidP="00BB3FFA">
            <w:pPr>
              <w:rPr>
                <w:rFonts w:asciiTheme="minorHAnsi" w:hAnsiTheme="minorHAnsi" w:cstheme="minorHAnsi"/>
                <w:sz w:val="22"/>
                <w:szCs w:val="22"/>
              </w:rPr>
            </w:pPr>
          </w:p>
        </w:tc>
        <w:tc>
          <w:tcPr>
            <w:tcW w:w="5130" w:type="dxa"/>
          </w:tcPr>
          <w:p w14:paraId="7FEE4BD3" w14:textId="4CC261F8" w:rsidR="003F50EA" w:rsidRPr="00DB4098" w:rsidRDefault="003F50EA" w:rsidP="00BB3FFA">
            <w:pPr>
              <w:contextualSpacing/>
              <w:rPr>
                <w:rFonts w:asciiTheme="minorHAnsi" w:hAnsiTheme="minorHAnsi" w:cstheme="minorHAnsi"/>
                <w:bCs/>
                <w:sz w:val="22"/>
                <w:szCs w:val="22"/>
              </w:rPr>
            </w:pPr>
            <w:r>
              <w:rPr>
                <w:rFonts w:asciiTheme="minorHAnsi" w:hAnsiTheme="minorHAnsi" w:cstheme="minorHAnsi"/>
                <w:bCs/>
                <w:sz w:val="22"/>
                <w:szCs w:val="22"/>
              </w:rPr>
              <w:t>No change</w:t>
            </w:r>
          </w:p>
        </w:tc>
      </w:tr>
      <w:tr w:rsidR="003F50EA" w:rsidRPr="00DB4098" w14:paraId="4E418EDD" w14:textId="77777777" w:rsidTr="003F50EA">
        <w:tc>
          <w:tcPr>
            <w:tcW w:w="5125" w:type="dxa"/>
          </w:tcPr>
          <w:p w14:paraId="3EBE9F2D" w14:textId="372FC95B" w:rsidR="003F50EA" w:rsidRPr="00DB4098" w:rsidRDefault="003F50EA" w:rsidP="00BB3FFA">
            <w:pPr>
              <w:rPr>
                <w:rFonts w:asciiTheme="minorHAnsi" w:hAnsiTheme="minorHAnsi" w:cstheme="minorHAnsi"/>
                <w:sz w:val="22"/>
                <w:szCs w:val="22"/>
              </w:rPr>
            </w:pPr>
            <w:r w:rsidRPr="00DB4098">
              <w:rPr>
                <w:rFonts w:asciiTheme="minorHAnsi" w:hAnsiTheme="minorHAnsi" w:cstheme="minorHAnsi"/>
                <w:sz w:val="22"/>
                <w:szCs w:val="22"/>
                <w:u w:val="single"/>
              </w:rPr>
              <w:t>Product stewardship information</w:t>
            </w:r>
            <w:r w:rsidRPr="00DB4098">
              <w:rPr>
                <w:rFonts w:asciiTheme="minorHAnsi" w:hAnsiTheme="minorHAnsi" w:cstheme="minorHAnsi"/>
                <w:sz w:val="22"/>
                <w:szCs w:val="22"/>
              </w:rPr>
              <w:t xml:space="preserve"> -  Information elements that may be made publicly available include, but are not limited to:</w:t>
            </w:r>
          </w:p>
          <w:p w14:paraId="31ED5DCF" w14:textId="77777777" w:rsidR="003F50EA" w:rsidRPr="00DB4098" w:rsidRDefault="003F50EA" w:rsidP="00BB3FFA">
            <w:pPr>
              <w:rPr>
                <w:rFonts w:asciiTheme="minorHAnsi" w:hAnsiTheme="minorHAnsi" w:cstheme="minorHAnsi"/>
                <w:sz w:val="22"/>
                <w:szCs w:val="22"/>
              </w:rPr>
            </w:pPr>
          </w:p>
          <w:p w14:paraId="7A34AD94" w14:textId="77777777" w:rsidR="003F50EA" w:rsidRPr="00DB4098" w:rsidRDefault="003F50EA" w:rsidP="00BB3FFA">
            <w:pPr>
              <w:numPr>
                <w:ilvl w:val="0"/>
                <w:numId w:val="34"/>
              </w:numPr>
              <w:tabs>
                <w:tab w:val="num" w:pos="1440"/>
              </w:tabs>
              <w:rPr>
                <w:rFonts w:asciiTheme="minorHAnsi" w:hAnsiTheme="minorHAnsi" w:cstheme="minorHAnsi"/>
                <w:bCs/>
                <w:sz w:val="22"/>
                <w:szCs w:val="22"/>
              </w:rPr>
            </w:pPr>
            <w:r w:rsidRPr="00DB4098">
              <w:rPr>
                <w:rFonts w:asciiTheme="minorHAnsi" w:hAnsiTheme="minorHAnsi" w:cstheme="minorHAnsi"/>
                <w:bCs/>
                <w:sz w:val="22"/>
                <w:szCs w:val="22"/>
              </w:rPr>
              <w:t>Chemical identity (or category description)</w:t>
            </w:r>
          </w:p>
          <w:p w14:paraId="51F40FBC" w14:textId="77777777" w:rsidR="003F50EA" w:rsidRPr="00DB4098" w:rsidRDefault="003F50EA" w:rsidP="00BB3FFA">
            <w:pPr>
              <w:numPr>
                <w:ilvl w:val="0"/>
                <w:numId w:val="34"/>
              </w:numPr>
              <w:tabs>
                <w:tab w:val="num" w:pos="1440"/>
              </w:tabs>
              <w:rPr>
                <w:rFonts w:asciiTheme="minorHAnsi" w:hAnsiTheme="minorHAnsi" w:cstheme="minorHAnsi"/>
                <w:bCs/>
                <w:sz w:val="22"/>
                <w:szCs w:val="22"/>
              </w:rPr>
            </w:pPr>
            <w:r w:rsidRPr="00DB4098">
              <w:rPr>
                <w:rFonts w:asciiTheme="minorHAnsi" w:hAnsiTheme="minorHAnsi" w:cstheme="minorHAnsi"/>
                <w:bCs/>
                <w:sz w:val="22"/>
                <w:szCs w:val="22"/>
              </w:rPr>
              <w:t>Uses - applications, functions</w:t>
            </w:r>
          </w:p>
          <w:p w14:paraId="1B0C7AA3" w14:textId="77777777" w:rsidR="003F50EA" w:rsidRPr="00DB4098" w:rsidRDefault="003F50EA" w:rsidP="00BB3FFA">
            <w:pPr>
              <w:numPr>
                <w:ilvl w:val="0"/>
                <w:numId w:val="34"/>
              </w:numPr>
              <w:rPr>
                <w:rFonts w:asciiTheme="minorHAnsi" w:hAnsiTheme="minorHAnsi" w:cstheme="minorHAnsi"/>
                <w:bCs/>
                <w:sz w:val="22"/>
                <w:szCs w:val="22"/>
              </w:rPr>
            </w:pPr>
            <w:r w:rsidRPr="00DB4098">
              <w:rPr>
                <w:rFonts w:asciiTheme="minorHAnsi" w:hAnsiTheme="minorHAnsi" w:cstheme="minorHAnsi"/>
                <w:bCs/>
                <w:sz w:val="22"/>
                <w:szCs w:val="22"/>
              </w:rPr>
              <w:t>Physical/chemical properties</w:t>
            </w:r>
          </w:p>
          <w:p w14:paraId="48C982CD" w14:textId="77777777" w:rsidR="003F50EA" w:rsidRPr="00DB4098" w:rsidRDefault="003F50EA" w:rsidP="00BB3FFA">
            <w:pPr>
              <w:numPr>
                <w:ilvl w:val="0"/>
                <w:numId w:val="34"/>
              </w:numPr>
              <w:rPr>
                <w:rFonts w:asciiTheme="minorHAnsi" w:hAnsiTheme="minorHAnsi" w:cstheme="minorHAnsi"/>
                <w:bCs/>
                <w:sz w:val="22"/>
                <w:szCs w:val="22"/>
              </w:rPr>
            </w:pPr>
            <w:r w:rsidRPr="00DB4098">
              <w:rPr>
                <w:rFonts w:asciiTheme="minorHAnsi" w:hAnsiTheme="minorHAnsi" w:cstheme="minorHAnsi"/>
                <w:bCs/>
                <w:sz w:val="22"/>
                <w:szCs w:val="22"/>
              </w:rPr>
              <w:t>Health effects</w:t>
            </w:r>
          </w:p>
          <w:p w14:paraId="75ABC62A" w14:textId="77777777" w:rsidR="003F50EA" w:rsidRPr="00DB4098" w:rsidRDefault="003F50EA" w:rsidP="00BB3FFA">
            <w:pPr>
              <w:numPr>
                <w:ilvl w:val="0"/>
                <w:numId w:val="34"/>
              </w:numPr>
              <w:rPr>
                <w:rFonts w:asciiTheme="minorHAnsi" w:hAnsiTheme="minorHAnsi" w:cstheme="minorHAnsi"/>
                <w:bCs/>
                <w:sz w:val="22"/>
                <w:szCs w:val="22"/>
              </w:rPr>
            </w:pPr>
            <w:r w:rsidRPr="00DB4098">
              <w:rPr>
                <w:rFonts w:asciiTheme="minorHAnsi" w:hAnsiTheme="minorHAnsi" w:cstheme="minorHAnsi"/>
                <w:bCs/>
                <w:sz w:val="22"/>
                <w:szCs w:val="22"/>
              </w:rPr>
              <w:t>Environmental effects</w:t>
            </w:r>
          </w:p>
          <w:p w14:paraId="59DE3556" w14:textId="77777777" w:rsidR="003F50EA" w:rsidRPr="00DB4098" w:rsidRDefault="003F50EA" w:rsidP="00BB3FFA">
            <w:pPr>
              <w:numPr>
                <w:ilvl w:val="0"/>
                <w:numId w:val="34"/>
              </w:numPr>
              <w:tabs>
                <w:tab w:val="num" w:pos="1440"/>
              </w:tabs>
              <w:rPr>
                <w:rFonts w:asciiTheme="minorHAnsi" w:hAnsiTheme="minorHAnsi" w:cstheme="minorHAnsi"/>
                <w:bCs/>
                <w:sz w:val="22"/>
                <w:szCs w:val="22"/>
              </w:rPr>
            </w:pPr>
            <w:r w:rsidRPr="00DB4098">
              <w:rPr>
                <w:rFonts w:asciiTheme="minorHAnsi" w:hAnsiTheme="minorHAnsi" w:cstheme="minorHAnsi"/>
                <w:bCs/>
                <w:sz w:val="22"/>
                <w:szCs w:val="22"/>
              </w:rPr>
              <w:t>Exposure - exposure potential</w:t>
            </w:r>
          </w:p>
          <w:p w14:paraId="3CB11CA7" w14:textId="77777777" w:rsidR="003F50EA" w:rsidRPr="00DB4098" w:rsidRDefault="003F50EA" w:rsidP="00BB3FFA">
            <w:pPr>
              <w:numPr>
                <w:ilvl w:val="0"/>
                <w:numId w:val="34"/>
              </w:numPr>
              <w:tabs>
                <w:tab w:val="num" w:pos="1440"/>
              </w:tabs>
              <w:rPr>
                <w:rFonts w:asciiTheme="minorHAnsi" w:hAnsiTheme="minorHAnsi" w:cstheme="minorHAnsi"/>
                <w:bCs/>
                <w:sz w:val="22"/>
                <w:szCs w:val="22"/>
              </w:rPr>
            </w:pPr>
            <w:r w:rsidRPr="00DB4098">
              <w:rPr>
                <w:rFonts w:asciiTheme="minorHAnsi" w:hAnsiTheme="minorHAnsi" w:cstheme="minorHAnsi"/>
                <w:bCs/>
                <w:sz w:val="22"/>
                <w:szCs w:val="22"/>
              </w:rPr>
              <w:t>Risk management - recommended measures</w:t>
            </w:r>
          </w:p>
          <w:p w14:paraId="71A50888" w14:textId="77777777" w:rsidR="003F50EA" w:rsidRPr="00DB4098" w:rsidRDefault="003F50EA" w:rsidP="00BB3FFA">
            <w:pPr>
              <w:rPr>
                <w:rFonts w:asciiTheme="minorHAnsi" w:hAnsiTheme="minorHAnsi" w:cstheme="minorHAnsi"/>
                <w:bCs/>
                <w:iCs/>
                <w:sz w:val="22"/>
                <w:szCs w:val="22"/>
              </w:rPr>
            </w:pPr>
          </w:p>
          <w:p w14:paraId="63454FC0" w14:textId="77777777" w:rsidR="003F50EA" w:rsidRPr="00DB4098" w:rsidRDefault="003F50EA" w:rsidP="00BB3FFA">
            <w:pPr>
              <w:rPr>
                <w:rFonts w:asciiTheme="minorHAnsi" w:hAnsiTheme="minorHAnsi" w:cstheme="minorHAnsi"/>
                <w:bCs/>
                <w:iCs/>
                <w:sz w:val="22"/>
                <w:szCs w:val="22"/>
              </w:rPr>
            </w:pPr>
            <w:r w:rsidRPr="00DB4098">
              <w:rPr>
                <w:rFonts w:asciiTheme="minorHAnsi" w:hAnsiTheme="minorHAnsi" w:cstheme="minorHAnsi"/>
                <w:bCs/>
                <w:iCs/>
                <w:sz w:val="22"/>
                <w:szCs w:val="22"/>
              </w:rPr>
              <w:t xml:space="preserve">Other elements that might strengthen a company’s stewardship message, may also be included.  </w:t>
            </w:r>
          </w:p>
          <w:p w14:paraId="516A9730" w14:textId="3AAA9FBB" w:rsidR="003F50EA" w:rsidRPr="00DB4098" w:rsidRDefault="003F50EA" w:rsidP="00BB3FFA">
            <w:pPr>
              <w:rPr>
                <w:rFonts w:asciiTheme="minorHAnsi" w:hAnsiTheme="minorHAnsi" w:cstheme="minorHAnsi"/>
                <w:sz w:val="22"/>
                <w:szCs w:val="22"/>
              </w:rPr>
            </w:pPr>
          </w:p>
        </w:tc>
        <w:tc>
          <w:tcPr>
            <w:tcW w:w="5130" w:type="dxa"/>
          </w:tcPr>
          <w:p w14:paraId="0136F9FD" w14:textId="1720EE2F" w:rsidR="003F50EA" w:rsidRPr="00DB4098" w:rsidRDefault="003F50EA" w:rsidP="00BB3FFA">
            <w:pPr>
              <w:contextualSpacing/>
              <w:rPr>
                <w:rFonts w:asciiTheme="minorHAnsi" w:hAnsiTheme="minorHAnsi" w:cstheme="minorHAnsi"/>
                <w:bCs/>
                <w:sz w:val="22"/>
                <w:szCs w:val="22"/>
              </w:rPr>
            </w:pPr>
            <w:r>
              <w:rPr>
                <w:rFonts w:asciiTheme="minorHAnsi" w:hAnsiTheme="minorHAnsi" w:cstheme="minorHAnsi"/>
                <w:bCs/>
                <w:sz w:val="22"/>
                <w:szCs w:val="22"/>
              </w:rPr>
              <w:t>No change</w:t>
            </w:r>
          </w:p>
        </w:tc>
      </w:tr>
      <w:tr w:rsidR="003F50EA" w:rsidRPr="00DB4098" w14:paraId="24A32BB0" w14:textId="77777777" w:rsidTr="003F50EA">
        <w:tc>
          <w:tcPr>
            <w:tcW w:w="5125" w:type="dxa"/>
          </w:tcPr>
          <w:p w14:paraId="38884F44" w14:textId="19892758" w:rsidR="003F50EA" w:rsidRPr="00DB4098" w:rsidRDefault="003F50EA" w:rsidP="00BB3FFA">
            <w:pPr>
              <w:rPr>
                <w:rFonts w:asciiTheme="minorHAnsi" w:hAnsiTheme="minorHAnsi" w:cstheme="minorHAnsi"/>
                <w:bCs/>
                <w:iCs/>
                <w:sz w:val="22"/>
                <w:szCs w:val="22"/>
              </w:rPr>
            </w:pPr>
            <w:r w:rsidRPr="00DB4098">
              <w:rPr>
                <w:rFonts w:asciiTheme="minorHAnsi" w:hAnsiTheme="minorHAnsi" w:cstheme="minorHAnsi"/>
                <w:bCs/>
                <w:iCs/>
                <w:sz w:val="22"/>
                <w:szCs w:val="22"/>
                <w:u w:val="single"/>
              </w:rPr>
              <w:t>Responsible Care</w:t>
            </w:r>
            <w:r w:rsidRPr="00DB4098">
              <w:rPr>
                <w:rFonts w:asciiTheme="minorHAnsi" w:hAnsiTheme="minorHAnsi" w:cstheme="minorHAnsi"/>
                <w:bCs/>
                <w:iCs/>
                <w:sz w:val="22"/>
                <w:szCs w:val="22"/>
              </w:rPr>
              <w:t xml:space="preserve"> – An international environment, health and safety performance improvement initiative of the chemical industry.  Responsible Care is based on the concepts of continual improvement and openness in responding to the concerns of stakeholders about </w:t>
            </w:r>
            <w:r w:rsidRPr="00DB4098">
              <w:rPr>
                <w:rFonts w:asciiTheme="minorHAnsi" w:hAnsiTheme="minorHAnsi" w:cstheme="minorHAnsi"/>
                <w:bCs/>
                <w:iCs/>
                <w:sz w:val="22"/>
                <w:szCs w:val="22"/>
              </w:rPr>
              <w:lastRenderedPageBreak/>
              <w:t>the industry’s operations and products.  In the United States, Responsible Care is implemented by the member and Partner companies of the American Chemistry Council (ACC).  ACC also includes a focus on security of manufacturing plants, the chemical supply chain and IT/cyber activities in its Responsible Care program.</w:t>
            </w:r>
          </w:p>
          <w:p w14:paraId="1F9E1DCE" w14:textId="75116CD0" w:rsidR="003F50EA" w:rsidRPr="00DB4098" w:rsidRDefault="003F50EA" w:rsidP="00BB3FFA">
            <w:pPr>
              <w:rPr>
                <w:rFonts w:asciiTheme="minorHAnsi" w:hAnsiTheme="minorHAnsi" w:cstheme="minorHAnsi"/>
                <w:sz w:val="22"/>
                <w:szCs w:val="22"/>
              </w:rPr>
            </w:pPr>
          </w:p>
        </w:tc>
        <w:tc>
          <w:tcPr>
            <w:tcW w:w="5130" w:type="dxa"/>
          </w:tcPr>
          <w:p w14:paraId="0FEA376A" w14:textId="68176976" w:rsidR="003F50EA" w:rsidRPr="00DB4098" w:rsidRDefault="003F50EA" w:rsidP="00BB3FFA">
            <w:pPr>
              <w:contextualSpacing/>
              <w:rPr>
                <w:rFonts w:asciiTheme="minorHAnsi" w:hAnsiTheme="minorHAnsi" w:cstheme="minorHAnsi"/>
                <w:bCs/>
                <w:sz w:val="22"/>
                <w:szCs w:val="22"/>
              </w:rPr>
            </w:pPr>
            <w:r>
              <w:rPr>
                <w:rFonts w:asciiTheme="minorHAnsi" w:hAnsiTheme="minorHAnsi" w:cstheme="minorHAnsi"/>
                <w:bCs/>
                <w:sz w:val="22"/>
                <w:szCs w:val="22"/>
              </w:rPr>
              <w:lastRenderedPageBreak/>
              <w:t>No change</w:t>
            </w:r>
          </w:p>
        </w:tc>
      </w:tr>
      <w:tr w:rsidR="003F50EA" w:rsidRPr="00DB4098" w14:paraId="70D293E3" w14:textId="77777777" w:rsidTr="003F50EA">
        <w:tc>
          <w:tcPr>
            <w:tcW w:w="5125" w:type="dxa"/>
          </w:tcPr>
          <w:p w14:paraId="50D47784" w14:textId="0FAC6595" w:rsidR="003F50EA" w:rsidRPr="00DB4098" w:rsidRDefault="003F50EA" w:rsidP="00BB3FFA">
            <w:pPr>
              <w:rPr>
                <w:rFonts w:asciiTheme="minorHAnsi" w:hAnsiTheme="minorHAnsi" w:cstheme="minorHAnsi"/>
                <w:sz w:val="22"/>
                <w:szCs w:val="22"/>
                <w:u w:val="single"/>
              </w:rPr>
            </w:pPr>
            <w:r w:rsidRPr="00DB4098">
              <w:rPr>
                <w:rFonts w:asciiTheme="minorHAnsi" w:hAnsiTheme="minorHAnsi" w:cstheme="minorHAnsi"/>
                <w:sz w:val="22"/>
                <w:szCs w:val="22"/>
                <w:u w:val="single"/>
              </w:rPr>
              <w:t>Senior Management</w:t>
            </w:r>
            <w:r w:rsidRPr="00DB4098">
              <w:rPr>
                <w:rFonts w:asciiTheme="minorHAnsi" w:hAnsiTheme="minorHAnsi" w:cstheme="minorHAnsi"/>
                <w:sz w:val="22"/>
                <w:szCs w:val="22"/>
              </w:rPr>
              <w:t xml:space="preserve"> – At the company (organizational) level, </w:t>
            </w:r>
            <w:r w:rsidRPr="00DB4098">
              <w:rPr>
                <w:rFonts w:asciiTheme="minorHAnsi" w:hAnsiTheme="minorHAnsi" w:cstheme="minorHAnsi"/>
                <w:iCs/>
                <w:sz w:val="22"/>
                <w:szCs w:val="22"/>
              </w:rPr>
              <w:t>Senior Management</w:t>
            </w:r>
            <w:r w:rsidRPr="00DB4098">
              <w:rPr>
                <w:rFonts w:asciiTheme="minorHAnsi" w:hAnsiTheme="minorHAnsi" w:cstheme="minorHAnsi"/>
                <w:sz w:val="22"/>
                <w:szCs w:val="22"/>
              </w:rPr>
              <w:t xml:space="preserve"> of the organization should be defined as the ACC Executive Contact.  Senior management should have broad responsibilities in the company, typically over multiple businesses and product lines.  At a plant site or a smaller company, </w:t>
            </w:r>
            <w:r w:rsidRPr="00DB4098">
              <w:rPr>
                <w:rFonts w:asciiTheme="minorHAnsi" w:hAnsiTheme="minorHAnsi" w:cstheme="minorHAnsi"/>
                <w:iCs/>
                <w:sz w:val="22"/>
                <w:szCs w:val="22"/>
              </w:rPr>
              <w:t>Senior Management</w:t>
            </w:r>
            <w:r w:rsidRPr="00DB4098">
              <w:rPr>
                <w:rFonts w:asciiTheme="minorHAnsi" w:hAnsiTheme="minorHAnsi" w:cstheme="minorHAnsi"/>
                <w:sz w:val="22"/>
                <w:szCs w:val="22"/>
              </w:rPr>
              <w:t xml:space="preserve"> might be the plant manager or the Operations/Divisional Vice President to which the plant manager reports.   While the definition of </w:t>
            </w:r>
            <w:r w:rsidRPr="00DB4098">
              <w:rPr>
                <w:rFonts w:asciiTheme="minorHAnsi" w:hAnsiTheme="minorHAnsi" w:cstheme="minorHAnsi"/>
                <w:iCs/>
                <w:sz w:val="22"/>
                <w:szCs w:val="22"/>
              </w:rPr>
              <w:t>Senior Management</w:t>
            </w:r>
            <w:r w:rsidRPr="00DB4098">
              <w:rPr>
                <w:rFonts w:asciiTheme="minorHAnsi" w:hAnsiTheme="minorHAnsi" w:cstheme="minorHAnsi"/>
                <w:sz w:val="22"/>
                <w:szCs w:val="22"/>
              </w:rPr>
              <w:t xml:space="preserve"> may vary slightly from company to company, it should be clear that </w:t>
            </w:r>
            <w:r w:rsidRPr="00DB4098">
              <w:rPr>
                <w:rFonts w:asciiTheme="minorHAnsi" w:hAnsiTheme="minorHAnsi" w:cstheme="minorHAnsi"/>
                <w:iCs/>
                <w:sz w:val="22"/>
                <w:szCs w:val="22"/>
              </w:rPr>
              <w:t>Senior Management</w:t>
            </w:r>
            <w:r w:rsidRPr="00DB4098">
              <w:rPr>
                <w:rFonts w:asciiTheme="minorHAnsi" w:hAnsiTheme="minorHAnsi" w:cstheme="minorHAnsi"/>
                <w:sz w:val="22"/>
                <w:szCs w:val="22"/>
              </w:rPr>
              <w:t xml:space="preserve"> is the person or persons with significant responsibility and authority concerning the organization’s operations.</w:t>
            </w:r>
          </w:p>
          <w:p w14:paraId="56360FEC" w14:textId="6055A62A" w:rsidR="003F50EA" w:rsidRPr="00DB4098" w:rsidRDefault="003F50EA" w:rsidP="00BB3FFA">
            <w:pPr>
              <w:rPr>
                <w:rFonts w:asciiTheme="minorHAnsi" w:hAnsiTheme="minorHAnsi" w:cstheme="minorHAnsi"/>
                <w:sz w:val="22"/>
                <w:szCs w:val="22"/>
              </w:rPr>
            </w:pPr>
          </w:p>
        </w:tc>
        <w:tc>
          <w:tcPr>
            <w:tcW w:w="5130" w:type="dxa"/>
          </w:tcPr>
          <w:p w14:paraId="730DB104" w14:textId="2D14168C" w:rsidR="003F50EA" w:rsidRPr="00DB4098" w:rsidRDefault="003F50EA" w:rsidP="00BB3FFA">
            <w:pPr>
              <w:contextualSpacing/>
              <w:rPr>
                <w:rFonts w:asciiTheme="minorHAnsi" w:hAnsiTheme="minorHAnsi" w:cstheme="minorHAnsi"/>
                <w:bCs/>
                <w:sz w:val="22"/>
                <w:szCs w:val="22"/>
              </w:rPr>
            </w:pPr>
            <w:r>
              <w:rPr>
                <w:rFonts w:asciiTheme="minorHAnsi" w:hAnsiTheme="minorHAnsi" w:cstheme="minorHAnsi"/>
                <w:bCs/>
                <w:sz w:val="22"/>
                <w:szCs w:val="22"/>
              </w:rPr>
              <w:t>No change</w:t>
            </w:r>
          </w:p>
        </w:tc>
      </w:tr>
      <w:tr w:rsidR="003F50EA" w:rsidRPr="00DB4098" w14:paraId="12266EFA" w14:textId="77777777" w:rsidTr="003F50EA">
        <w:tc>
          <w:tcPr>
            <w:tcW w:w="5125" w:type="dxa"/>
          </w:tcPr>
          <w:p w14:paraId="30707F0E" w14:textId="191DCF5E" w:rsidR="003F50EA" w:rsidRPr="00DB4098" w:rsidRDefault="003F50EA" w:rsidP="00BB3FFA">
            <w:pPr>
              <w:rPr>
                <w:rFonts w:asciiTheme="minorHAnsi" w:hAnsiTheme="minorHAnsi" w:cstheme="minorHAnsi"/>
                <w:sz w:val="22"/>
                <w:szCs w:val="22"/>
                <w:u w:val="single"/>
              </w:rPr>
            </w:pPr>
            <w:r w:rsidRPr="00DB4098">
              <w:rPr>
                <w:rFonts w:asciiTheme="minorHAnsi" w:hAnsiTheme="minorHAnsi" w:cstheme="minorHAnsi"/>
                <w:sz w:val="22"/>
                <w:szCs w:val="22"/>
                <w:u w:val="single"/>
              </w:rPr>
              <w:t>Stakeholders</w:t>
            </w:r>
            <w:r w:rsidRPr="00DB4098">
              <w:rPr>
                <w:rFonts w:asciiTheme="minorHAnsi" w:hAnsiTheme="minorHAnsi" w:cstheme="minorHAnsi"/>
                <w:sz w:val="22"/>
                <w:szCs w:val="22"/>
              </w:rPr>
              <w:t xml:space="preserve"> – Person or persons impacted or potentially impacted by the organization’s operations.  These may include employees, stockholders, neighbors, emergency responders, other industries, customers and other commercial partners, public at large, NGOs, regulators, and anyone else with a personal stake in the organization’s operations.</w:t>
            </w:r>
          </w:p>
          <w:p w14:paraId="69E93FA1" w14:textId="01F9F021" w:rsidR="003F50EA" w:rsidRPr="00DB4098" w:rsidRDefault="003F50EA" w:rsidP="00BB3FFA">
            <w:pPr>
              <w:rPr>
                <w:rFonts w:asciiTheme="minorHAnsi" w:hAnsiTheme="minorHAnsi" w:cstheme="minorHAnsi"/>
                <w:sz w:val="22"/>
                <w:szCs w:val="22"/>
              </w:rPr>
            </w:pPr>
          </w:p>
        </w:tc>
        <w:tc>
          <w:tcPr>
            <w:tcW w:w="5130" w:type="dxa"/>
          </w:tcPr>
          <w:p w14:paraId="343B044B" w14:textId="671AC49C" w:rsidR="003F50EA" w:rsidRPr="00DB4098" w:rsidRDefault="006B0D73" w:rsidP="00BB3FFA">
            <w:pPr>
              <w:contextualSpacing/>
              <w:rPr>
                <w:rFonts w:asciiTheme="minorHAnsi" w:hAnsiTheme="minorHAnsi" w:cstheme="minorHAnsi"/>
                <w:bCs/>
                <w:sz w:val="22"/>
                <w:szCs w:val="22"/>
              </w:rPr>
            </w:pPr>
            <w:r>
              <w:rPr>
                <w:rFonts w:asciiTheme="minorHAnsi" w:hAnsiTheme="minorHAnsi" w:cstheme="minorHAnsi"/>
                <w:bCs/>
                <w:sz w:val="22"/>
                <w:szCs w:val="22"/>
              </w:rPr>
              <w:t>No change</w:t>
            </w:r>
          </w:p>
        </w:tc>
      </w:tr>
      <w:tr w:rsidR="003F50EA" w:rsidRPr="00DB4098" w14:paraId="3B0BF979" w14:textId="77777777" w:rsidTr="003F50EA">
        <w:tc>
          <w:tcPr>
            <w:tcW w:w="5125" w:type="dxa"/>
          </w:tcPr>
          <w:p w14:paraId="0CB59D20" w14:textId="20298C52" w:rsidR="003F50EA" w:rsidRPr="00DB4098" w:rsidRDefault="003F50EA" w:rsidP="00BB3FFA">
            <w:pPr>
              <w:rPr>
                <w:rFonts w:asciiTheme="minorHAnsi" w:hAnsiTheme="minorHAnsi" w:cstheme="minorHAnsi"/>
                <w:sz w:val="22"/>
                <w:szCs w:val="22"/>
              </w:rPr>
            </w:pPr>
            <w:r w:rsidRPr="00DB4098">
              <w:rPr>
                <w:rFonts w:asciiTheme="minorHAnsi" w:hAnsiTheme="minorHAnsi" w:cstheme="minorHAnsi"/>
                <w:sz w:val="22"/>
                <w:szCs w:val="22"/>
                <w:u w:val="single"/>
              </w:rPr>
              <w:t xml:space="preserve">Suppliers </w:t>
            </w:r>
            <w:r w:rsidRPr="00DB4098">
              <w:rPr>
                <w:rFonts w:asciiTheme="minorHAnsi" w:hAnsiTheme="minorHAnsi" w:cstheme="minorHAnsi"/>
                <w:sz w:val="22"/>
                <w:szCs w:val="22"/>
              </w:rPr>
              <w:t xml:space="preserve">– Most typically defined as providers of raw materials needed for the company’s production operations.  This can also be defined as providers of maintenance chemicals, equipment, and, in some cases, services.  For this reason, some companies define </w:t>
            </w:r>
            <w:r w:rsidRPr="00DB4098">
              <w:rPr>
                <w:rFonts w:asciiTheme="minorHAnsi" w:hAnsiTheme="minorHAnsi" w:cstheme="minorHAnsi"/>
                <w:iCs/>
                <w:sz w:val="22"/>
                <w:szCs w:val="22"/>
              </w:rPr>
              <w:t>Contractors</w:t>
            </w:r>
            <w:r w:rsidRPr="00DB4098">
              <w:rPr>
                <w:rFonts w:asciiTheme="minorHAnsi" w:hAnsiTheme="minorHAnsi" w:cstheme="minorHAnsi"/>
                <w:sz w:val="22"/>
                <w:szCs w:val="22"/>
              </w:rPr>
              <w:t xml:space="preserve"> as a sub-category of </w:t>
            </w:r>
            <w:r w:rsidRPr="00DB4098">
              <w:rPr>
                <w:rFonts w:asciiTheme="minorHAnsi" w:hAnsiTheme="minorHAnsi" w:cstheme="minorHAnsi"/>
                <w:iCs/>
                <w:sz w:val="22"/>
                <w:szCs w:val="22"/>
              </w:rPr>
              <w:t>Suppliers</w:t>
            </w:r>
          </w:p>
        </w:tc>
        <w:tc>
          <w:tcPr>
            <w:tcW w:w="5130" w:type="dxa"/>
          </w:tcPr>
          <w:p w14:paraId="2E599DE8" w14:textId="7A9CC7E2" w:rsidR="003F50EA" w:rsidRPr="00DB4098" w:rsidRDefault="003F50EA" w:rsidP="00BB3FFA">
            <w:pPr>
              <w:contextualSpacing/>
              <w:rPr>
                <w:rFonts w:asciiTheme="minorHAnsi" w:hAnsiTheme="minorHAnsi" w:cstheme="minorHAnsi"/>
                <w:bCs/>
                <w:sz w:val="22"/>
                <w:szCs w:val="22"/>
              </w:rPr>
            </w:pPr>
            <w:r>
              <w:rPr>
                <w:rFonts w:asciiTheme="minorHAnsi" w:hAnsiTheme="minorHAnsi" w:cstheme="minorHAnsi"/>
                <w:bCs/>
                <w:sz w:val="22"/>
                <w:szCs w:val="22"/>
              </w:rPr>
              <w:t xml:space="preserve">See note above on </w:t>
            </w:r>
            <w:r w:rsidRPr="00A51073">
              <w:rPr>
                <w:rFonts w:asciiTheme="minorHAnsi" w:hAnsiTheme="minorHAnsi" w:cstheme="minorHAnsi"/>
                <w:bCs/>
                <w:i/>
                <w:sz w:val="22"/>
                <w:szCs w:val="22"/>
              </w:rPr>
              <w:t>commercial partners</w:t>
            </w:r>
          </w:p>
        </w:tc>
      </w:tr>
      <w:tr w:rsidR="003F50EA" w:rsidRPr="00DB4098" w14:paraId="4CF3FC6F" w14:textId="77777777" w:rsidTr="003F50EA">
        <w:tc>
          <w:tcPr>
            <w:tcW w:w="5125" w:type="dxa"/>
          </w:tcPr>
          <w:p w14:paraId="59835E3E" w14:textId="17B04347" w:rsidR="003F50EA" w:rsidRPr="00DB4098" w:rsidRDefault="003F50EA" w:rsidP="00BB3FFA">
            <w:pPr>
              <w:rPr>
                <w:rFonts w:asciiTheme="minorHAnsi" w:hAnsiTheme="minorHAnsi" w:cstheme="minorHAnsi"/>
                <w:iCs/>
                <w:sz w:val="22"/>
                <w:szCs w:val="22"/>
              </w:rPr>
            </w:pPr>
            <w:r w:rsidRPr="00DB4098">
              <w:rPr>
                <w:rFonts w:asciiTheme="minorHAnsi" w:hAnsiTheme="minorHAnsi" w:cstheme="minorHAnsi"/>
                <w:iCs/>
                <w:sz w:val="22"/>
                <w:szCs w:val="22"/>
                <w:u w:val="single"/>
              </w:rPr>
              <w:t>Third-Party Providers</w:t>
            </w:r>
            <w:r w:rsidRPr="00DB4098">
              <w:rPr>
                <w:rFonts w:asciiTheme="minorHAnsi" w:hAnsiTheme="minorHAnsi" w:cstheme="minorHAnsi"/>
                <w:iCs/>
                <w:sz w:val="22"/>
                <w:szCs w:val="22"/>
              </w:rPr>
              <w:t xml:space="preserve"> </w:t>
            </w:r>
            <w:proofErr w:type="gramStart"/>
            <w:r w:rsidRPr="00DB4098">
              <w:rPr>
                <w:rFonts w:asciiTheme="minorHAnsi" w:hAnsiTheme="minorHAnsi" w:cstheme="minorHAnsi"/>
                <w:iCs/>
                <w:sz w:val="22"/>
                <w:szCs w:val="22"/>
              </w:rPr>
              <w:t>-  Any</w:t>
            </w:r>
            <w:proofErr w:type="gramEnd"/>
            <w:r w:rsidRPr="00DB4098">
              <w:rPr>
                <w:rFonts w:asciiTheme="minorHAnsi" w:hAnsiTheme="minorHAnsi" w:cstheme="minorHAnsi"/>
                <w:iCs/>
                <w:sz w:val="22"/>
                <w:szCs w:val="22"/>
              </w:rPr>
              <w:t xml:space="preserve"> company associated with an organization’s activities that do not clearly fall into the above categories.  These may include warehouses, terminals, agents, logistics providers, etc.  Other examples of third-party providers include, but are not limited to:</w:t>
            </w:r>
          </w:p>
          <w:p w14:paraId="1FC35B60" w14:textId="77777777" w:rsidR="003F50EA" w:rsidRPr="00DB4098" w:rsidRDefault="003F50EA" w:rsidP="00BB3FFA">
            <w:pPr>
              <w:rPr>
                <w:rFonts w:asciiTheme="minorHAnsi" w:hAnsiTheme="minorHAnsi" w:cstheme="minorHAnsi"/>
                <w:sz w:val="22"/>
                <w:szCs w:val="22"/>
              </w:rPr>
            </w:pPr>
          </w:p>
          <w:p w14:paraId="24953D1B" w14:textId="77777777" w:rsidR="003F50EA" w:rsidRPr="00DB4098" w:rsidRDefault="003F50EA" w:rsidP="00BB3FFA">
            <w:pPr>
              <w:numPr>
                <w:ilvl w:val="0"/>
                <w:numId w:val="35"/>
              </w:numPr>
              <w:rPr>
                <w:rFonts w:asciiTheme="minorHAnsi" w:hAnsiTheme="minorHAnsi" w:cstheme="minorHAnsi"/>
                <w:sz w:val="22"/>
                <w:szCs w:val="22"/>
                <w:u w:val="single"/>
              </w:rPr>
            </w:pPr>
            <w:r w:rsidRPr="00DB4098">
              <w:rPr>
                <w:rFonts w:asciiTheme="minorHAnsi" w:hAnsiTheme="minorHAnsi" w:cstheme="minorHAnsi"/>
                <w:sz w:val="22"/>
                <w:szCs w:val="22"/>
                <w:u w:val="single"/>
              </w:rPr>
              <w:t>Toll Manufacturers (</w:t>
            </w:r>
            <w:proofErr w:type="spellStart"/>
            <w:r w:rsidRPr="00DB4098">
              <w:rPr>
                <w:rFonts w:asciiTheme="minorHAnsi" w:hAnsiTheme="minorHAnsi" w:cstheme="minorHAnsi"/>
                <w:sz w:val="22"/>
                <w:szCs w:val="22"/>
                <w:u w:val="single"/>
              </w:rPr>
              <w:t>Tollers</w:t>
            </w:r>
            <w:proofErr w:type="spellEnd"/>
            <w:r w:rsidRPr="00DB4098">
              <w:rPr>
                <w:rFonts w:asciiTheme="minorHAnsi" w:hAnsiTheme="minorHAnsi" w:cstheme="minorHAnsi"/>
                <w:sz w:val="22"/>
                <w:szCs w:val="22"/>
                <w:u w:val="single"/>
              </w:rPr>
              <w:t>)</w:t>
            </w:r>
            <w:r w:rsidRPr="00DB4098">
              <w:rPr>
                <w:rFonts w:asciiTheme="minorHAnsi" w:hAnsiTheme="minorHAnsi" w:cstheme="minorHAnsi"/>
                <w:sz w:val="22"/>
                <w:szCs w:val="22"/>
              </w:rPr>
              <w:t xml:space="preserve"> – Sometimes called </w:t>
            </w:r>
            <w:r w:rsidRPr="00DB4098">
              <w:rPr>
                <w:rFonts w:asciiTheme="minorHAnsi" w:hAnsiTheme="minorHAnsi" w:cstheme="minorHAnsi"/>
                <w:iCs/>
                <w:sz w:val="22"/>
                <w:szCs w:val="22"/>
              </w:rPr>
              <w:t>Contract Manufacturers</w:t>
            </w:r>
            <w:r w:rsidRPr="00DB4098">
              <w:rPr>
                <w:rFonts w:asciiTheme="minorHAnsi" w:hAnsiTheme="minorHAnsi" w:cstheme="minorHAnsi"/>
                <w:sz w:val="22"/>
                <w:szCs w:val="22"/>
              </w:rPr>
              <w:t xml:space="preserve">, these are companies employed to manufacture all or a portion of a company’s products and/or process a finished product in some way.  For example, a </w:t>
            </w:r>
            <w:r w:rsidRPr="00DB4098">
              <w:rPr>
                <w:rFonts w:asciiTheme="minorHAnsi" w:hAnsiTheme="minorHAnsi" w:cstheme="minorHAnsi"/>
                <w:iCs/>
                <w:sz w:val="22"/>
                <w:szCs w:val="22"/>
              </w:rPr>
              <w:t>Toller</w:t>
            </w:r>
            <w:r w:rsidRPr="00DB4098">
              <w:rPr>
                <w:rFonts w:asciiTheme="minorHAnsi" w:hAnsiTheme="minorHAnsi" w:cstheme="minorHAnsi"/>
                <w:sz w:val="22"/>
                <w:szCs w:val="22"/>
              </w:rPr>
              <w:t xml:space="preserve"> may provide full production assistance to address a short-term capacity issue or it may provide bagging service for a finished product manufactured in bulk.</w:t>
            </w:r>
          </w:p>
          <w:p w14:paraId="0C55F660" w14:textId="77777777" w:rsidR="003F50EA" w:rsidRPr="00DB4098" w:rsidRDefault="003F50EA" w:rsidP="00BB3FFA">
            <w:pPr>
              <w:ind w:left="720"/>
              <w:rPr>
                <w:rFonts w:asciiTheme="minorHAnsi" w:hAnsiTheme="minorHAnsi" w:cstheme="minorHAnsi"/>
                <w:sz w:val="22"/>
                <w:szCs w:val="22"/>
              </w:rPr>
            </w:pPr>
          </w:p>
          <w:p w14:paraId="7D89B324" w14:textId="2499BBFB" w:rsidR="003F50EA" w:rsidRPr="00230BAF" w:rsidRDefault="003F50EA" w:rsidP="00BB3FFA">
            <w:pPr>
              <w:numPr>
                <w:ilvl w:val="0"/>
                <w:numId w:val="35"/>
              </w:numPr>
              <w:rPr>
                <w:rFonts w:asciiTheme="minorHAnsi" w:hAnsiTheme="minorHAnsi" w:cstheme="minorHAnsi"/>
                <w:sz w:val="22"/>
                <w:szCs w:val="22"/>
              </w:rPr>
            </w:pPr>
            <w:r w:rsidRPr="00230BAF">
              <w:rPr>
                <w:rFonts w:asciiTheme="minorHAnsi" w:hAnsiTheme="minorHAnsi" w:cstheme="minorHAnsi"/>
                <w:sz w:val="22"/>
                <w:szCs w:val="22"/>
                <w:u w:val="single"/>
              </w:rPr>
              <w:t>Waste Disposal Contractors</w:t>
            </w:r>
            <w:r w:rsidRPr="00230BAF">
              <w:rPr>
                <w:rFonts w:asciiTheme="minorHAnsi" w:hAnsiTheme="minorHAnsi" w:cstheme="minorHAnsi"/>
                <w:sz w:val="22"/>
                <w:szCs w:val="22"/>
              </w:rPr>
              <w:t xml:space="preserve"> – A sub-category of </w:t>
            </w:r>
            <w:r w:rsidRPr="00230BAF">
              <w:rPr>
                <w:rFonts w:asciiTheme="minorHAnsi" w:hAnsiTheme="minorHAnsi" w:cstheme="minorHAnsi"/>
                <w:iCs/>
                <w:sz w:val="22"/>
                <w:szCs w:val="22"/>
              </w:rPr>
              <w:t>Contractors</w:t>
            </w:r>
            <w:r w:rsidRPr="00230BAF">
              <w:rPr>
                <w:rFonts w:asciiTheme="minorHAnsi" w:hAnsiTheme="minorHAnsi" w:cstheme="minorHAnsi"/>
                <w:sz w:val="22"/>
                <w:szCs w:val="22"/>
              </w:rPr>
              <w:t xml:space="preserve"> associated with handling and disposal of an organization’s wastes.  </w:t>
            </w:r>
            <w:r w:rsidRPr="00230BAF">
              <w:rPr>
                <w:rFonts w:asciiTheme="minorHAnsi" w:hAnsiTheme="minorHAnsi" w:cstheme="minorHAnsi"/>
                <w:iCs/>
                <w:sz w:val="22"/>
                <w:szCs w:val="22"/>
              </w:rPr>
              <w:t>Waste Disposal Contractors</w:t>
            </w:r>
            <w:r w:rsidRPr="00230BAF">
              <w:rPr>
                <w:rFonts w:asciiTheme="minorHAnsi" w:hAnsiTheme="minorHAnsi" w:cstheme="minorHAnsi"/>
                <w:sz w:val="22"/>
                <w:szCs w:val="22"/>
              </w:rPr>
              <w:t xml:space="preserve"> include landfill operations, hazardous waste disposal facilities, waste hauling services, tank cleanout, and other functions associated with waste.</w:t>
            </w:r>
          </w:p>
          <w:p w14:paraId="47D283F2" w14:textId="024CDB3D" w:rsidR="003F50EA" w:rsidRPr="00DB4098" w:rsidRDefault="003F50EA" w:rsidP="00BB3FFA">
            <w:pPr>
              <w:rPr>
                <w:rFonts w:asciiTheme="minorHAnsi" w:hAnsiTheme="minorHAnsi" w:cstheme="minorHAnsi"/>
                <w:sz w:val="22"/>
                <w:szCs w:val="22"/>
              </w:rPr>
            </w:pPr>
          </w:p>
        </w:tc>
        <w:tc>
          <w:tcPr>
            <w:tcW w:w="5130" w:type="dxa"/>
          </w:tcPr>
          <w:p w14:paraId="721CA7B6" w14:textId="7A536A24" w:rsidR="003F50EA" w:rsidRPr="00DB4098" w:rsidRDefault="003F50EA" w:rsidP="00BB3FFA">
            <w:pPr>
              <w:contextualSpacing/>
              <w:rPr>
                <w:rFonts w:asciiTheme="minorHAnsi" w:hAnsiTheme="minorHAnsi" w:cstheme="minorHAnsi"/>
                <w:bCs/>
                <w:sz w:val="22"/>
                <w:szCs w:val="22"/>
              </w:rPr>
            </w:pPr>
            <w:r>
              <w:rPr>
                <w:rFonts w:asciiTheme="minorHAnsi" w:hAnsiTheme="minorHAnsi" w:cstheme="minorHAnsi"/>
                <w:bCs/>
                <w:sz w:val="22"/>
                <w:szCs w:val="22"/>
              </w:rPr>
              <w:lastRenderedPageBreak/>
              <w:t xml:space="preserve">See note above on </w:t>
            </w:r>
            <w:r w:rsidRPr="00A51073">
              <w:rPr>
                <w:rFonts w:asciiTheme="minorHAnsi" w:hAnsiTheme="minorHAnsi" w:cstheme="minorHAnsi"/>
                <w:bCs/>
                <w:i/>
                <w:sz w:val="22"/>
                <w:szCs w:val="22"/>
              </w:rPr>
              <w:t>commercial partners</w:t>
            </w:r>
          </w:p>
        </w:tc>
      </w:tr>
      <w:tr w:rsidR="003F50EA" w:rsidRPr="00DB4098" w14:paraId="4958710A" w14:textId="77777777" w:rsidTr="003F50EA">
        <w:tc>
          <w:tcPr>
            <w:tcW w:w="5125" w:type="dxa"/>
          </w:tcPr>
          <w:p w14:paraId="119018FC" w14:textId="6312E26A" w:rsidR="003F50EA" w:rsidRPr="00DB4098" w:rsidRDefault="003F50EA" w:rsidP="00BB3FFA">
            <w:pPr>
              <w:rPr>
                <w:rFonts w:asciiTheme="minorHAnsi" w:hAnsiTheme="minorHAnsi" w:cstheme="minorHAnsi"/>
                <w:sz w:val="22"/>
                <w:szCs w:val="22"/>
              </w:rPr>
            </w:pPr>
            <w:r w:rsidRPr="00DB4098">
              <w:rPr>
                <w:rFonts w:asciiTheme="minorHAnsi" w:hAnsiTheme="minorHAnsi" w:cstheme="minorHAnsi"/>
                <w:sz w:val="22"/>
                <w:szCs w:val="22"/>
                <w:u w:val="single"/>
              </w:rPr>
              <w:t>Value Chain</w:t>
            </w:r>
            <w:r w:rsidRPr="00DB4098">
              <w:rPr>
                <w:rFonts w:asciiTheme="minorHAnsi" w:hAnsiTheme="minorHAnsi" w:cstheme="minorHAnsi"/>
                <w:sz w:val="22"/>
                <w:szCs w:val="22"/>
              </w:rPr>
              <w:t xml:space="preserve"> - The chemistry value chain includes the full range of activities that are required to bring a chemistry related output from its conception to its end use (e.g. design, procurement, production, and distribution). Value chain activities can be contained within a single firm or divided among different firms, and can be contained within a single geographical location or spread over wider areas. (Includes products, processes, technology, etc.)</w:t>
            </w:r>
          </w:p>
        </w:tc>
        <w:tc>
          <w:tcPr>
            <w:tcW w:w="5130" w:type="dxa"/>
          </w:tcPr>
          <w:p w14:paraId="601B3431" w14:textId="6A4BC1EC" w:rsidR="003F50EA" w:rsidRPr="00DB4098" w:rsidRDefault="003F50EA" w:rsidP="00BB3FFA">
            <w:pPr>
              <w:contextualSpacing/>
              <w:rPr>
                <w:rFonts w:asciiTheme="minorHAnsi" w:hAnsiTheme="minorHAnsi" w:cstheme="minorHAnsi"/>
                <w:bCs/>
                <w:sz w:val="22"/>
                <w:szCs w:val="22"/>
              </w:rPr>
            </w:pPr>
            <w:r>
              <w:rPr>
                <w:rFonts w:asciiTheme="minorHAnsi" w:hAnsiTheme="minorHAnsi" w:cstheme="minorHAnsi"/>
                <w:bCs/>
                <w:sz w:val="22"/>
                <w:szCs w:val="22"/>
              </w:rPr>
              <w:t>No change</w:t>
            </w:r>
          </w:p>
        </w:tc>
      </w:tr>
      <w:tr w:rsidR="003F50EA" w:rsidRPr="00D6257F" w14:paraId="52DCBBFB" w14:textId="77777777" w:rsidTr="003F50EA">
        <w:tc>
          <w:tcPr>
            <w:tcW w:w="5125" w:type="dxa"/>
          </w:tcPr>
          <w:p w14:paraId="7E0A72D8" w14:textId="056CBFBD" w:rsidR="003F50EA" w:rsidRDefault="003F50EA" w:rsidP="000952EA">
            <w:pPr>
              <w:pStyle w:val="ListParagraph"/>
              <w:pBdr>
                <w:left w:val="single" w:sz="4" w:space="4" w:color="auto"/>
                <w:right w:val="single" w:sz="4" w:space="4" w:color="auto"/>
              </w:pBdr>
              <w:ind w:left="0"/>
              <w:rPr>
                <w:rFonts w:asciiTheme="minorHAnsi" w:hAnsiTheme="minorHAnsi" w:cstheme="minorHAnsi"/>
                <w:bCs/>
                <w:sz w:val="22"/>
                <w:szCs w:val="22"/>
                <w:u w:val="single"/>
              </w:rPr>
            </w:pPr>
          </w:p>
          <w:p w14:paraId="1749AC49" w14:textId="7DEC60A1" w:rsidR="003F50EA" w:rsidRPr="00A51073" w:rsidRDefault="003F50EA" w:rsidP="000952EA">
            <w:pPr>
              <w:pStyle w:val="ListParagraph"/>
              <w:pBdr>
                <w:left w:val="single" w:sz="4" w:space="4" w:color="auto"/>
                <w:right w:val="single" w:sz="4" w:space="4" w:color="auto"/>
              </w:pBdr>
              <w:ind w:left="0"/>
              <w:rPr>
                <w:rFonts w:asciiTheme="minorHAnsi" w:hAnsiTheme="minorHAnsi" w:cstheme="minorHAnsi"/>
                <w:sz w:val="22"/>
                <w:szCs w:val="22"/>
              </w:rPr>
            </w:pPr>
            <w:r>
              <w:rPr>
                <w:rFonts w:asciiTheme="minorHAnsi" w:hAnsiTheme="minorHAnsi" w:cstheme="minorHAnsi"/>
                <w:sz w:val="22"/>
                <w:szCs w:val="22"/>
                <w:u w:val="single"/>
              </w:rPr>
              <w:t xml:space="preserve"> </w:t>
            </w:r>
          </w:p>
          <w:p w14:paraId="72F0573F" w14:textId="2B249CDE" w:rsidR="003F50EA" w:rsidRPr="00DB4098" w:rsidRDefault="003F50EA" w:rsidP="000952EA">
            <w:pPr>
              <w:pStyle w:val="Heading1"/>
              <w:outlineLvl w:val="0"/>
              <w:rPr>
                <w:rFonts w:asciiTheme="minorHAnsi" w:hAnsiTheme="minorHAnsi" w:cstheme="minorHAnsi"/>
                <w:sz w:val="22"/>
                <w:szCs w:val="22"/>
              </w:rPr>
            </w:pPr>
          </w:p>
        </w:tc>
        <w:tc>
          <w:tcPr>
            <w:tcW w:w="5130" w:type="dxa"/>
          </w:tcPr>
          <w:p w14:paraId="30BB2080" w14:textId="77777777" w:rsidR="003F50EA" w:rsidRPr="000952EA" w:rsidRDefault="003F50EA" w:rsidP="000952EA">
            <w:pPr>
              <w:pStyle w:val="ListParagraph"/>
              <w:pBdr>
                <w:left w:val="single" w:sz="4" w:space="4" w:color="auto"/>
                <w:right w:val="single" w:sz="4" w:space="4" w:color="auto"/>
              </w:pBdr>
              <w:ind w:left="0"/>
              <w:rPr>
                <w:rFonts w:asciiTheme="minorHAnsi" w:hAnsiTheme="minorHAnsi" w:cstheme="minorHAnsi"/>
                <w:i/>
                <w:sz w:val="22"/>
                <w:szCs w:val="22"/>
              </w:rPr>
            </w:pPr>
            <w:r w:rsidRPr="000952EA">
              <w:rPr>
                <w:rFonts w:asciiTheme="minorHAnsi" w:hAnsiTheme="minorHAnsi" w:cstheme="minorHAnsi"/>
                <w:i/>
                <w:sz w:val="22"/>
                <w:szCs w:val="22"/>
                <w:u w:val="single"/>
              </w:rPr>
              <w:t>Operational energy efficiency</w:t>
            </w:r>
            <w:r w:rsidRPr="000952EA">
              <w:rPr>
                <w:rFonts w:asciiTheme="minorHAnsi" w:hAnsiTheme="minorHAnsi" w:cstheme="minorHAnsi"/>
                <w:i/>
                <w:sz w:val="22"/>
                <w:szCs w:val="22"/>
              </w:rPr>
              <w:t xml:space="preserve">   - Engineering accepted use of the term by the organization.  Examples are conversion efficiency, energy required/energy used, output/input, theoretical energy used to operate/energy used to operate.</w:t>
            </w:r>
          </w:p>
          <w:p w14:paraId="094FF76A" w14:textId="77777777" w:rsidR="003F50EA" w:rsidRPr="000952EA" w:rsidRDefault="003F50EA" w:rsidP="000952EA">
            <w:pPr>
              <w:contextualSpacing/>
              <w:rPr>
                <w:rFonts w:asciiTheme="minorHAnsi" w:hAnsiTheme="minorHAnsi" w:cstheme="minorHAnsi"/>
                <w:bCs/>
                <w:i/>
                <w:sz w:val="22"/>
                <w:szCs w:val="22"/>
              </w:rPr>
            </w:pPr>
          </w:p>
        </w:tc>
      </w:tr>
      <w:tr w:rsidR="003F50EA" w:rsidRPr="00DB4098" w14:paraId="284494DF" w14:textId="77777777" w:rsidTr="003F50EA">
        <w:tc>
          <w:tcPr>
            <w:tcW w:w="5125" w:type="dxa"/>
          </w:tcPr>
          <w:p w14:paraId="2A54E687" w14:textId="0DD5BFF6" w:rsidR="003F50EA" w:rsidRPr="00D6257F" w:rsidRDefault="003F50EA" w:rsidP="000952EA">
            <w:pPr>
              <w:pStyle w:val="ListParagraph"/>
              <w:pBdr>
                <w:left w:val="single" w:sz="4" w:space="4" w:color="auto"/>
                <w:right w:val="single" w:sz="4" w:space="4" w:color="auto"/>
              </w:pBdr>
              <w:ind w:left="0"/>
              <w:rPr>
                <w:rFonts w:asciiTheme="minorHAnsi" w:hAnsiTheme="minorHAnsi" w:cstheme="minorHAnsi"/>
                <w:bCs/>
                <w:sz w:val="22"/>
                <w:szCs w:val="22"/>
                <w:u w:val="single"/>
              </w:rPr>
            </w:pPr>
          </w:p>
        </w:tc>
        <w:tc>
          <w:tcPr>
            <w:tcW w:w="5130" w:type="dxa"/>
          </w:tcPr>
          <w:p w14:paraId="62C35F82" w14:textId="641704D1" w:rsidR="003F50EA" w:rsidRPr="000952EA" w:rsidRDefault="003F50EA" w:rsidP="000952EA">
            <w:pPr>
              <w:pStyle w:val="ListParagraph"/>
              <w:ind w:left="0"/>
              <w:rPr>
                <w:rFonts w:asciiTheme="minorHAnsi" w:hAnsiTheme="minorHAnsi" w:cstheme="minorHAnsi"/>
                <w:i/>
                <w:sz w:val="22"/>
                <w:szCs w:val="22"/>
              </w:rPr>
            </w:pPr>
            <w:r w:rsidRPr="000952EA">
              <w:rPr>
                <w:rFonts w:asciiTheme="minorHAnsi" w:hAnsiTheme="minorHAnsi" w:cstheme="minorHAnsi"/>
                <w:i/>
                <w:sz w:val="22"/>
                <w:szCs w:val="22"/>
                <w:u w:val="single"/>
              </w:rPr>
              <w:t>Product Incident</w:t>
            </w:r>
            <w:r w:rsidRPr="000952EA">
              <w:rPr>
                <w:rFonts w:asciiTheme="minorHAnsi" w:hAnsiTheme="minorHAnsi" w:cstheme="minorHAnsi"/>
                <w:i/>
                <w:sz w:val="22"/>
                <w:szCs w:val="22"/>
              </w:rPr>
              <w:t xml:space="preserve">   - Occurrence arising out of or in the course of handling a product that results in injury or ill-health or has an impact on the environment or security.</w:t>
            </w:r>
          </w:p>
          <w:p w14:paraId="161C8B35" w14:textId="77777777" w:rsidR="003F50EA" w:rsidRPr="000952EA" w:rsidRDefault="003F50EA" w:rsidP="000952EA">
            <w:pPr>
              <w:pStyle w:val="ListParagraph"/>
              <w:pBdr>
                <w:left w:val="single" w:sz="4" w:space="4" w:color="auto"/>
                <w:right w:val="single" w:sz="4" w:space="4" w:color="auto"/>
              </w:pBdr>
              <w:ind w:left="0"/>
              <w:rPr>
                <w:rFonts w:asciiTheme="minorHAnsi" w:hAnsiTheme="minorHAnsi" w:cstheme="minorHAnsi"/>
                <w:i/>
                <w:sz w:val="22"/>
                <w:szCs w:val="22"/>
                <w:u w:val="single"/>
              </w:rPr>
            </w:pPr>
          </w:p>
        </w:tc>
      </w:tr>
      <w:tr w:rsidR="003F50EA" w:rsidRPr="000262C3" w14:paraId="372F4352" w14:textId="77777777" w:rsidTr="003F50EA">
        <w:tc>
          <w:tcPr>
            <w:tcW w:w="5125" w:type="dxa"/>
          </w:tcPr>
          <w:p w14:paraId="1D1877AD" w14:textId="77777777" w:rsidR="003F50EA" w:rsidRPr="000262C3" w:rsidRDefault="003F50EA" w:rsidP="00BB3FFA">
            <w:pPr>
              <w:pStyle w:val="ListParagraph"/>
              <w:pBdr>
                <w:left w:val="single" w:sz="4" w:space="4" w:color="auto"/>
                <w:right w:val="single" w:sz="4" w:space="4" w:color="auto"/>
              </w:pBdr>
              <w:ind w:left="0"/>
              <w:rPr>
                <w:rFonts w:asciiTheme="minorHAnsi" w:hAnsiTheme="minorHAnsi" w:cstheme="minorHAnsi"/>
                <w:bCs/>
                <w:sz w:val="22"/>
                <w:szCs w:val="22"/>
                <w:u w:val="single"/>
              </w:rPr>
            </w:pPr>
          </w:p>
        </w:tc>
        <w:tc>
          <w:tcPr>
            <w:tcW w:w="5130" w:type="dxa"/>
          </w:tcPr>
          <w:p w14:paraId="4EB3F061" w14:textId="51AA3C0C" w:rsidR="003F50EA" w:rsidRPr="000952EA" w:rsidRDefault="003F50EA" w:rsidP="00BB3FFA">
            <w:pPr>
              <w:pStyle w:val="ListParagraph"/>
              <w:ind w:left="0"/>
              <w:rPr>
                <w:rFonts w:asciiTheme="minorHAnsi" w:hAnsiTheme="minorHAnsi" w:cstheme="minorHAnsi"/>
                <w:i/>
                <w:sz w:val="22"/>
                <w:szCs w:val="22"/>
                <w:u w:val="single"/>
              </w:rPr>
            </w:pPr>
            <w:r w:rsidRPr="000952EA">
              <w:rPr>
                <w:rFonts w:asciiTheme="minorHAnsi" w:hAnsiTheme="minorHAnsi" w:cstheme="minorHAnsi"/>
                <w:i/>
                <w:sz w:val="22"/>
                <w:szCs w:val="22"/>
              </w:rPr>
              <w:t xml:space="preserve">Corrective Action – </w:t>
            </w:r>
            <w:r w:rsidRPr="000952EA">
              <w:rPr>
                <w:rFonts w:asciiTheme="minorHAnsi" w:eastAsiaTheme="minorHAnsi" w:hAnsiTheme="minorHAnsi" w:cstheme="minorHAnsi"/>
                <w:i/>
                <w:color w:val="000000"/>
                <w:sz w:val="22"/>
                <w:szCs w:val="22"/>
                <w:lang w:eastAsia="en-US"/>
              </w:rPr>
              <w:t xml:space="preserve">action(s) to eliminate the cause of a </w:t>
            </w:r>
            <w:r w:rsidRPr="000952EA">
              <w:rPr>
                <w:rFonts w:asciiTheme="minorHAnsi" w:eastAsiaTheme="minorHAnsi" w:hAnsiTheme="minorHAnsi" w:cstheme="minorHAnsi"/>
                <w:i/>
                <w:iCs/>
                <w:color w:val="000000"/>
                <w:sz w:val="22"/>
                <w:szCs w:val="22"/>
                <w:lang w:eastAsia="en-US"/>
              </w:rPr>
              <w:t xml:space="preserve">nonconformity </w:t>
            </w:r>
            <w:r w:rsidRPr="000952EA">
              <w:rPr>
                <w:rFonts w:asciiTheme="minorHAnsi" w:eastAsiaTheme="minorHAnsi" w:hAnsiTheme="minorHAnsi" w:cstheme="minorHAnsi"/>
                <w:i/>
                <w:color w:val="000000"/>
                <w:sz w:val="22"/>
                <w:szCs w:val="22"/>
                <w:lang w:eastAsia="en-US"/>
              </w:rPr>
              <w:t>and to prevent recurrence</w:t>
            </w:r>
          </w:p>
        </w:tc>
      </w:tr>
    </w:tbl>
    <w:p w14:paraId="4F3F69D2" w14:textId="77777777" w:rsidR="001B50B7" w:rsidRPr="000262C3" w:rsidRDefault="001B50B7">
      <w:pPr>
        <w:rPr>
          <w:rFonts w:asciiTheme="minorHAnsi" w:hAnsiTheme="minorHAnsi" w:cstheme="minorHAnsi"/>
          <w:sz w:val="22"/>
          <w:szCs w:val="22"/>
        </w:rPr>
      </w:pPr>
    </w:p>
    <w:sectPr w:rsidR="001B50B7" w:rsidRPr="000262C3" w:rsidSect="00281F4E">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ED82E" w14:textId="77777777" w:rsidR="0080378C" w:rsidRDefault="0080378C" w:rsidP="007B1B0D">
      <w:r>
        <w:separator/>
      </w:r>
    </w:p>
  </w:endnote>
  <w:endnote w:type="continuationSeparator" w:id="0">
    <w:p w14:paraId="77A22C7A" w14:textId="77777777" w:rsidR="0080378C" w:rsidRDefault="0080378C" w:rsidP="007B1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73216"/>
      <w:docPartObj>
        <w:docPartGallery w:val="Page Numbers (Bottom of Page)"/>
        <w:docPartUnique/>
      </w:docPartObj>
    </w:sdtPr>
    <w:sdtEndPr>
      <w:rPr>
        <w:noProof/>
      </w:rPr>
    </w:sdtEndPr>
    <w:sdtContent>
      <w:p w14:paraId="0EAE3FA1" w14:textId="3AD4F208" w:rsidR="00235DAE" w:rsidRDefault="00235DAE">
        <w:pPr>
          <w:pStyle w:val="Footer"/>
          <w:jc w:val="right"/>
        </w:pPr>
        <w:r>
          <w:fldChar w:fldCharType="begin"/>
        </w:r>
        <w:r>
          <w:instrText xml:space="preserve"> PAGE   \* MERGEFORMAT </w:instrText>
        </w:r>
        <w:r>
          <w:fldChar w:fldCharType="separate"/>
        </w:r>
        <w:r w:rsidR="00763B2E">
          <w:rPr>
            <w:noProof/>
          </w:rPr>
          <w:t>17</w:t>
        </w:r>
        <w:r>
          <w:rPr>
            <w:noProof/>
          </w:rPr>
          <w:fldChar w:fldCharType="end"/>
        </w:r>
      </w:p>
    </w:sdtContent>
  </w:sdt>
  <w:p w14:paraId="4DCBC0DB" w14:textId="77777777" w:rsidR="00235DAE" w:rsidRDefault="00235D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EDBC5" w14:textId="77777777" w:rsidR="0080378C" w:rsidRDefault="0080378C" w:rsidP="007B1B0D">
      <w:r>
        <w:separator/>
      </w:r>
    </w:p>
  </w:footnote>
  <w:footnote w:type="continuationSeparator" w:id="0">
    <w:p w14:paraId="50F377C7" w14:textId="77777777" w:rsidR="0080378C" w:rsidRDefault="0080378C" w:rsidP="007B1B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255" w:type="dxa"/>
      <w:tblLook w:val="04A0" w:firstRow="1" w:lastRow="0" w:firstColumn="1" w:lastColumn="0" w:noHBand="0" w:noVBand="1"/>
    </w:tblPr>
    <w:tblGrid>
      <w:gridCol w:w="5125"/>
      <w:gridCol w:w="5130"/>
    </w:tblGrid>
    <w:tr w:rsidR="003F50EA" w14:paraId="5CC5513E" w14:textId="77777777" w:rsidTr="00B61858">
      <w:trPr>
        <w:trHeight w:val="618"/>
      </w:trPr>
      <w:tc>
        <w:tcPr>
          <w:tcW w:w="10255" w:type="dxa"/>
          <w:gridSpan w:val="2"/>
        </w:tcPr>
        <w:p w14:paraId="79B2D5E9" w14:textId="52FAB12C" w:rsidR="003F50EA" w:rsidRDefault="009917A5" w:rsidP="009917A5">
          <w:pPr>
            <w:pStyle w:val="Header"/>
            <w:jc w:val="right"/>
          </w:pPr>
          <w:r>
            <w:t xml:space="preserve">American Chemistry Council                                     </w:t>
          </w:r>
          <w:r w:rsidR="003F50EA">
            <w:t>Responsible Care Management System</w:t>
          </w:r>
          <w:r w:rsidR="003F50EA">
            <w:rPr>
              <w:vertAlign w:val="superscript"/>
            </w:rPr>
            <w:t>®</w:t>
          </w:r>
          <w:r w:rsidR="003F50EA">
            <w:t xml:space="preserve"> (RCMS</w:t>
          </w:r>
          <w:r w:rsidR="003F50EA">
            <w:rPr>
              <w:vertAlign w:val="superscript"/>
            </w:rPr>
            <w:t>®</w:t>
          </w:r>
          <w:r w:rsidR="003F50EA">
            <w:t xml:space="preserve">)                                                  </w:t>
          </w:r>
          <w:r>
            <w:t xml:space="preserve">Comparison Table                                                                                                                 </w:t>
          </w:r>
          <w:r w:rsidR="003F50EA">
            <w:t>February 2019</w:t>
          </w:r>
        </w:p>
      </w:tc>
    </w:tr>
    <w:tr w:rsidR="003F50EA" w14:paraId="77A1357B" w14:textId="77777777" w:rsidTr="003F50EA">
      <w:trPr>
        <w:trHeight w:val="618"/>
      </w:trPr>
      <w:tc>
        <w:tcPr>
          <w:tcW w:w="5125" w:type="dxa"/>
        </w:tcPr>
        <w:p w14:paraId="798DDBE0" w14:textId="77777777" w:rsidR="003F50EA" w:rsidRDefault="003F50EA" w:rsidP="003F50EA">
          <w:pPr>
            <w:pStyle w:val="Header"/>
            <w:jc w:val="center"/>
          </w:pPr>
        </w:p>
        <w:p w14:paraId="2B75288C" w14:textId="77777777" w:rsidR="003F50EA" w:rsidRDefault="003F50EA" w:rsidP="003F50EA">
          <w:pPr>
            <w:pStyle w:val="Header"/>
            <w:jc w:val="center"/>
          </w:pPr>
          <w:r>
            <w:t>RCMS:2013</w:t>
          </w:r>
        </w:p>
        <w:p w14:paraId="3BDC1504" w14:textId="77777777" w:rsidR="003F50EA" w:rsidRDefault="003F50EA" w:rsidP="003F50EA">
          <w:pPr>
            <w:pStyle w:val="Header"/>
            <w:jc w:val="center"/>
          </w:pPr>
        </w:p>
      </w:tc>
      <w:tc>
        <w:tcPr>
          <w:tcW w:w="5130" w:type="dxa"/>
        </w:tcPr>
        <w:p w14:paraId="26AAFF23" w14:textId="77777777" w:rsidR="003F50EA" w:rsidRDefault="003F50EA" w:rsidP="003F50EA">
          <w:pPr>
            <w:pStyle w:val="Header"/>
            <w:jc w:val="center"/>
          </w:pPr>
          <w:r>
            <w:t xml:space="preserve">  </w:t>
          </w:r>
        </w:p>
        <w:p w14:paraId="2298D8C6" w14:textId="77777777" w:rsidR="003F50EA" w:rsidRDefault="003F50EA" w:rsidP="003F50EA">
          <w:pPr>
            <w:pStyle w:val="Header"/>
            <w:jc w:val="center"/>
          </w:pPr>
          <w:r>
            <w:t>RCMS:2019</w:t>
          </w:r>
        </w:p>
        <w:p w14:paraId="051F2022" w14:textId="1EBF09C5" w:rsidR="003F50EA" w:rsidRPr="003F50EA" w:rsidRDefault="003F50EA" w:rsidP="003F50EA">
          <w:pPr>
            <w:pStyle w:val="Header"/>
            <w:jc w:val="center"/>
          </w:pPr>
          <w:r>
            <w:t xml:space="preserve">(changes in </w:t>
          </w:r>
          <w:r>
            <w:rPr>
              <w:i/>
            </w:rPr>
            <w:t>italics)</w:t>
          </w:r>
        </w:p>
      </w:tc>
    </w:tr>
  </w:tbl>
  <w:p w14:paraId="7E8DB919" w14:textId="77777777" w:rsidR="00235DAE" w:rsidRDefault="00235DAE">
    <w:pPr>
      <w:pStyle w:val="Header"/>
    </w:pPr>
  </w:p>
  <w:p w14:paraId="1E02F962" w14:textId="77777777" w:rsidR="00235DAE" w:rsidRDefault="00235D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5EEA"/>
    <w:multiLevelType w:val="multilevel"/>
    <w:tmpl w:val="F8CAEC96"/>
    <w:lvl w:ilvl="0">
      <w:start w:val="1"/>
      <w:numFmt w:val="bullet"/>
      <w:lvlText w:val=""/>
      <w:lvlJc w:val="left"/>
      <w:pPr>
        <w:ind w:left="3240" w:hanging="360"/>
      </w:pPr>
      <w:rPr>
        <w:rFonts w:ascii="Symbol" w:hAnsi="Symbol" w:hint="default"/>
      </w:rPr>
    </w:lvl>
    <w:lvl w:ilvl="1">
      <w:start w:val="3"/>
      <w:numFmt w:val="decimal"/>
      <w:lvlText w:val="%1.%2"/>
      <w:lvlJc w:val="left"/>
      <w:pPr>
        <w:ind w:left="324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855242"/>
    <w:multiLevelType w:val="hybridMultilevel"/>
    <w:tmpl w:val="7FD8E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C2337"/>
    <w:multiLevelType w:val="hybridMultilevel"/>
    <w:tmpl w:val="825C9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E3527"/>
    <w:multiLevelType w:val="hybridMultilevel"/>
    <w:tmpl w:val="E4729686"/>
    <w:lvl w:ilvl="0" w:tplc="E2BCDA5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C600162"/>
    <w:multiLevelType w:val="multilevel"/>
    <w:tmpl w:val="F1E43F3A"/>
    <w:lvl w:ilvl="0">
      <w:start w:val="1"/>
      <w:numFmt w:val="decimal"/>
      <w:lvlText w:val="%1.0"/>
      <w:lvlJc w:val="left"/>
      <w:pPr>
        <w:tabs>
          <w:tab w:val="num" w:pos="720"/>
        </w:tabs>
        <w:ind w:left="720" w:hanging="720"/>
      </w:pPr>
      <w:rPr>
        <w:rFonts w:hint="default"/>
        <w:b/>
      </w:rPr>
    </w:lvl>
    <w:lvl w:ilvl="1">
      <w:start w:val="1"/>
      <w:numFmt w:val="bullet"/>
      <w:lvlText w:val=""/>
      <w:lvlJc w:val="left"/>
      <w:pPr>
        <w:tabs>
          <w:tab w:val="num" w:pos="1440"/>
        </w:tabs>
        <w:ind w:left="1440" w:hanging="720"/>
      </w:pPr>
      <w:rPr>
        <w:rFonts w:ascii="Symbol" w:hAnsi="Symbol" w:hint="default"/>
        <w:b w:val="0"/>
        <w:color w:val="auto"/>
        <w:sz w:val="24"/>
        <w:szCs w:val="24"/>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15:restartNumberingAfterBreak="0">
    <w:nsid w:val="17E14A33"/>
    <w:multiLevelType w:val="hybridMultilevel"/>
    <w:tmpl w:val="2CCACF5C"/>
    <w:lvl w:ilvl="0" w:tplc="31DE689C">
      <w:start w:val="1"/>
      <w:numFmt w:val="lowerLetter"/>
      <w:lvlText w:val="%1)"/>
      <w:lvlJc w:val="left"/>
      <w:pPr>
        <w:ind w:left="1080" w:hanging="360"/>
      </w:pPr>
      <w:rPr>
        <w:rFonts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217339"/>
    <w:multiLevelType w:val="multilevel"/>
    <w:tmpl w:val="01FC64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F17C74"/>
    <w:multiLevelType w:val="hybridMultilevel"/>
    <w:tmpl w:val="CCE85CB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123CF4"/>
    <w:multiLevelType w:val="hybridMultilevel"/>
    <w:tmpl w:val="20280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5047F4"/>
    <w:multiLevelType w:val="hybridMultilevel"/>
    <w:tmpl w:val="F14C7E80"/>
    <w:lvl w:ilvl="0" w:tplc="04090017">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2C4C23E7"/>
    <w:multiLevelType w:val="multilevel"/>
    <w:tmpl w:val="28B2B126"/>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007A38"/>
    <w:multiLevelType w:val="multilevel"/>
    <w:tmpl w:val="04C0737A"/>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 w15:restartNumberingAfterBreak="0">
    <w:nsid w:val="379C08A7"/>
    <w:multiLevelType w:val="multilevel"/>
    <w:tmpl w:val="2932C3D4"/>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39E42AEA"/>
    <w:multiLevelType w:val="hybridMultilevel"/>
    <w:tmpl w:val="B54EF76A"/>
    <w:lvl w:ilvl="0" w:tplc="3A8ECD84">
      <w:numFmt w:val="bullet"/>
      <w:lvlText w:val="-"/>
      <w:lvlJc w:val="left"/>
      <w:pPr>
        <w:ind w:left="720" w:hanging="360"/>
      </w:pPr>
      <w:rPr>
        <w:rFonts w:ascii="Cambria" w:eastAsia="Batang" w:hAnsi="Cambria" w:cs="Cambria" w:hint="default"/>
      </w:rPr>
    </w:lvl>
    <w:lvl w:ilvl="1" w:tplc="61FA3842">
      <w:numFmt w:val="bullet"/>
      <w:lvlText w:val="—"/>
      <w:lvlJc w:val="left"/>
      <w:pPr>
        <w:ind w:left="1440" w:hanging="360"/>
      </w:pPr>
      <w:rPr>
        <w:rFonts w:ascii="Cambria" w:eastAsia="Batang" w:hAnsi="Cambria"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2E244D"/>
    <w:multiLevelType w:val="multilevel"/>
    <w:tmpl w:val="CAF6F3F0"/>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E407EF"/>
    <w:multiLevelType w:val="hybridMultilevel"/>
    <w:tmpl w:val="2CCACF5C"/>
    <w:lvl w:ilvl="0" w:tplc="31DE689C">
      <w:start w:val="1"/>
      <w:numFmt w:val="lowerLetter"/>
      <w:lvlText w:val="%1)"/>
      <w:lvlJc w:val="left"/>
      <w:pPr>
        <w:ind w:left="1080" w:hanging="360"/>
      </w:pPr>
      <w:rPr>
        <w:rFonts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2D46A7"/>
    <w:multiLevelType w:val="multilevel"/>
    <w:tmpl w:val="902C4A1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F0573A"/>
    <w:multiLevelType w:val="multilevel"/>
    <w:tmpl w:val="1D4674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F47146D"/>
    <w:multiLevelType w:val="multilevel"/>
    <w:tmpl w:val="8594140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0EF1791"/>
    <w:multiLevelType w:val="hybridMultilevel"/>
    <w:tmpl w:val="917A746E"/>
    <w:lvl w:ilvl="0" w:tplc="04090001">
      <w:start w:val="1"/>
      <w:numFmt w:val="bullet"/>
      <w:lvlText w:val=""/>
      <w:lvlJc w:val="left"/>
      <w:pPr>
        <w:ind w:left="1890" w:hanging="360"/>
      </w:pPr>
      <w:rPr>
        <w:rFonts w:ascii="Symbol" w:hAnsi="Symbol" w:hint="default"/>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20" w15:restartNumberingAfterBreak="0">
    <w:nsid w:val="55347A01"/>
    <w:multiLevelType w:val="hybridMultilevel"/>
    <w:tmpl w:val="6CCEB94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E94FB9"/>
    <w:multiLevelType w:val="multilevel"/>
    <w:tmpl w:val="89E45C0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8DF3025"/>
    <w:multiLevelType w:val="hybridMultilevel"/>
    <w:tmpl w:val="7EF02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B92C91"/>
    <w:multiLevelType w:val="hybridMultilevel"/>
    <w:tmpl w:val="FCFE6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28559C"/>
    <w:multiLevelType w:val="multilevel"/>
    <w:tmpl w:val="38989DF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A85B9A"/>
    <w:multiLevelType w:val="hybridMultilevel"/>
    <w:tmpl w:val="F6245FC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6" w15:restartNumberingAfterBreak="0">
    <w:nsid w:val="6364478F"/>
    <w:multiLevelType w:val="hybridMultilevel"/>
    <w:tmpl w:val="A2B2052C"/>
    <w:lvl w:ilvl="0" w:tplc="04090017">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360" w:hanging="180"/>
      </w:pPr>
      <w:rPr>
        <w:rFonts w:cs="Times New Roman"/>
      </w:rPr>
    </w:lvl>
    <w:lvl w:ilvl="3" w:tplc="0409000F" w:tentative="1">
      <w:start w:val="1"/>
      <w:numFmt w:val="decimal"/>
      <w:lvlText w:val="%4."/>
      <w:lvlJc w:val="left"/>
      <w:pPr>
        <w:ind w:left="360" w:hanging="360"/>
      </w:pPr>
      <w:rPr>
        <w:rFonts w:cs="Times New Roman"/>
      </w:rPr>
    </w:lvl>
    <w:lvl w:ilvl="4" w:tplc="04090019" w:tentative="1">
      <w:start w:val="1"/>
      <w:numFmt w:val="lowerLetter"/>
      <w:lvlText w:val="%5."/>
      <w:lvlJc w:val="left"/>
      <w:pPr>
        <w:ind w:left="1080" w:hanging="360"/>
      </w:pPr>
      <w:rPr>
        <w:rFonts w:cs="Times New Roman"/>
      </w:rPr>
    </w:lvl>
    <w:lvl w:ilvl="5" w:tplc="0409001B" w:tentative="1">
      <w:start w:val="1"/>
      <w:numFmt w:val="lowerRoman"/>
      <w:lvlText w:val="%6."/>
      <w:lvlJc w:val="right"/>
      <w:pPr>
        <w:ind w:left="1800" w:hanging="180"/>
      </w:pPr>
      <w:rPr>
        <w:rFonts w:cs="Times New Roman"/>
      </w:rPr>
    </w:lvl>
    <w:lvl w:ilvl="6" w:tplc="0409000F" w:tentative="1">
      <w:start w:val="1"/>
      <w:numFmt w:val="decimal"/>
      <w:lvlText w:val="%7."/>
      <w:lvlJc w:val="left"/>
      <w:pPr>
        <w:ind w:left="2520" w:hanging="360"/>
      </w:pPr>
      <w:rPr>
        <w:rFonts w:cs="Times New Roman"/>
      </w:rPr>
    </w:lvl>
    <w:lvl w:ilvl="7" w:tplc="04090019" w:tentative="1">
      <w:start w:val="1"/>
      <w:numFmt w:val="lowerLetter"/>
      <w:lvlText w:val="%8."/>
      <w:lvlJc w:val="left"/>
      <w:pPr>
        <w:ind w:left="3240" w:hanging="360"/>
      </w:pPr>
      <w:rPr>
        <w:rFonts w:cs="Times New Roman"/>
      </w:rPr>
    </w:lvl>
    <w:lvl w:ilvl="8" w:tplc="0409001B" w:tentative="1">
      <w:start w:val="1"/>
      <w:numFmt w:val="lowerRoman"/>
      <w:lvlText w:val="%9."/>
      <w:lvlJc w:val="right"/>
      <w:pPr>
        <w:ind w:left="3960" w:hanging="180"/>
      </w:pPr>
      <w:rPr>
        <w:rFonts w:cs="Times New Roman"/>
      </w:rPr>
    </w:lvl>
  </w:abstractNum>
  <w:abstractNum w:abstractNumId="27" w15:restartNumberingAfterBreak="0">
    <w:nsid w:val="63EC3026"/>
    <w:multiLevelType w:val="hybridMultilevel"/>
    <w:tmpl w:val="43D0F90C"/>
    <w:lvl w:ilvl="0" w:tplc="E98C40A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4456CA7"/>
    <w:multiLevelType w:val="multilevel"/>
    <w:tmpl w:val="27740F20"/>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9" w15:restartNumberingAfterBreak="0">
    <w:nsid w:val="6B2238BD"/>
    <w:multiLevelType w:val="hybridMultilevel"/>
    <w:tmpl w:val="CA3CE28A"/>
    <w:lvl w:ilvl="0" w:tplc="54F00962">
      <w:start w:val="1"/>
      <w:numFmt w:val="lowerLetter"/>
      <w:lvlText w:val="%1)"/>
      <w:lvlJc w:val="left"/>
      <w:pPr>
        <w:ind w:left="1080" w:hanging="360"/>
      </w:pPr>
      <w:rPr>
        <w:rFonts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F2F2873"/>
    <w:multiLevelType w:val="multilevel"/>
    <w:tmpl w:val="0524AB38"/>
    <w:lvl w:ilvl="0">
      <w:start w:val="1"/>
      <w:numFmt w:val="bullet"/>
      <w:lvlText w:val=""/>
      <w:lvlJc w:val="left"/>
      <w:pPr>
        <w:tabs>
          <w:tab w:val="num" w:pos="360"/>
        </w:tabs>
        <w:ind w:left="360" w:hanging="360"/>
      </w:pPr>
      <w:rPr>
        <w:rFonts w:ascii="Symbol" w:hAnsi="Symbol" w:hint="default"/>
        <w:b/>
      </w:rPr>
    </w:lvl>
    <w:lvl w:ilvl="1">
      <w:start w:val="1"/>
      <w:numFmt w:val="bullet"/>
      <w:lvlText w:val=""/>
      <w:lvlJc w:val="left"/>
      <w:pPr>
        <w:tabs>
          <w:tab w:val="num" w:pos="-1080"/>
        </w:tabs>
        <w:ind w:left="-1080" w:hanging="360"/>
      </w:pPr>
      <w:rPr>
        <w:rFonts w:ascii="Symbol" w:hAnsi="Symbol" w:hint="default"/>
        <w:b/>
      </w:rPr>
    </w:lvl>
    <w:lvl w:ilvl="2">
      <w:start w:val="1"/>
      <w:numFmt w:val="decimal"/>
      <w:lvlText w:val="%1.%2.%3"/>
      <w:lvlJc w:val="left"/>
      <w:pPr>
        <w:tabs>
          <w:tab w:val="num" w:pos="0"/>
        </w:tabs>
        <w:ind w:left="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2520"/>
        </w:tabs>
        <w:ind w:left="252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31" w15:restartNumberingAfterBreak="0">
    <w:nsid w:val="73A55A05"/>
    <w:multiLevelType w:val="multilevel"/>
    <w:tmpl w:val="5C3258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8D556F4"/>
    <w:multiLevelType w:val="hybridMultilevel"/>
    <w:tmpl w:val="20F0F10E"/>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15:restartNumberingAfterBreak="0">
    <w:nsid w:val="793E1070"/>
    <w:multiLevelType w:val="multilevel"/>
    <w:tmpl w:val="886073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A8B06CF"/>
    <w:multiLevelType w:val="hybridMultilevel"/>
    <w:tmpl w:val="A2B2052C"/>
    <w:lvl w:ilvl="0" w:tplc="04090017">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360" w:hanging="180"/>
      </w:pPr>
      <w:rPr>
        <w:rFonts w:cs="Times New Roman"/>
      </w:rPr>
    </w:lvl>
    <w:lvl w:ilvl="3" w:tplc="0409000F" w:tentative="1">
      <w:start w:val="1"/>
      <w:numFmt w:val="decimal"/>
      <w:lvlText w:val="%4."/>
      <w:lvlJc w:val="left"/>
      <w:pPr>
        <w:ind w:left="360" w:hanging="360"/>
      </w:pPr>
      <w:rPr>
        <w:rFonts w:cs="Times New Roman"/>
      </w:rPr>
    </w:lvl>
    <w:lvl w:ilvl="4" w:tplc="04090019" w:tentative="1">
      <w:start w:val="1"/>
      <w:numFmt w:val="lowerLetter"/>
      <w:lvlText w:val="%5."/>
      <w:lvlJc w:val="left"/>
      <w:pPr>
        <w:ind w:left="1080" w:hanging="360"/>
      </w:pPr>
      <w:rPr>
        <w:rFonts w:cs="Times New Roman"/>
      </w:rPr>
    </w:lvl>
    <w:lvl w:ilvl="5" w:tplc="0409001B" w:tentative="1">
      <w:start w:val="1"/>
      <w:numFmt w:val="lowerRoman"/>
      <w:lvlText w:val="%6."/>
      <w:lvlJc w:val="right"/>
      <w:pPr>
        <w:ind w:left="1800" w:hanging="180"/>
      </w:pPr>
      <w:rPr>
        <w:rFonts w:cs="Times New Roman"/>
      </w:rPr>
    </w:lvl>
    <w:lvl w:ilvl="6" w:tplc="0409000F" w:tentative="1">
      <w:start w:val="1"/>
      <w:numFmt w:val="decimal"/>
      <w:lvlText w:val="%7."/>
      <w:lvlJc w:val="left"/>
      <w:pPr>
        <w:ind w:left="2520" w:hanging="360"/>
      </w:pPr>
      <w:rPr>
        <w:rFonts w:cs="Times New Roman"/>
      </w:rPr>
    </w:lvl>
    <w:lvl w:ilvl="7" w:tplc="04090019" w:tentative="1">
      <w:start w:val="1"/>
      <w:numFmt w:val="lowerLetter"/>
      <w:lvlText w:val="%8."/>
      <w:lvlJc w:val="left"/>
      <w:pPr>
        <w:ind w:left="3240" w:hanging="360"/>
      </w:pPr>
      <w:rPr>
        <w:rFonts w:cs="Times New Roman"/>
      </w:rPr>
    </w:lvl>
    <w:lvl w:ilvl="8" w:tplc="0409001B" w:tentative="1">
      <w:start w:val="1"/>
      <w:numFmt w:val="lowerRoman"/>
      <w:lvlText w:val="%9."/>
      <w:lvlJc w:val="right"/>
      <w:pPr>
        <w:ind w:left="3960" w:hanging="180"/>
      </w:pPr>
      <w:rPr>
        <w:rFonts w:cs="Times New Roman"/>
      </w:rPr>
    </w:lvl>
  </w:abstractNum>
  <w:abstractNum w:abstractNumId="35" w15:restartNumberingAfterBreak="0">
    <w:nsid w:val="7A9D2810"/>
    <w:multiLevelType w:val="hybridMultilevel"/>
    <w:tmpl w:val="95460F96"/>
    <w:lvl w:ilvl="0" w:tplc="FF7AB906">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6" w15:restartNumberingAfterBreak="0">
    <w:nsid w:val="7FE67025"/>
    <w:multiLevelType w:val="hybridMultilevel"/>
    <w:tmpl w:val="2A94D786"/>
    <w:lvl w:ilvl="0" w:tplc="AA7624E8">
      <w:start w:val="1"/>
      <w:numFmt w:val="bullet"/>
      <w:lvlText w:val="•"/>
      <w:lvlJc w:val="left"/>
      <w:pPr>
        <w:tabs>
          <w:tab w:val="num" w:pos="720"/>
        </w:tabs>
        <w:ind w:left="720" w:hanging="360"/>
      </w:pPr>
      <w:rPr>
        <w:rFonts w:ascii="Times New Roman" w:hAnsi="Times New Roman" w:hint="default"/>
      </w:rPr>
    </w:lvl>
    <w:lvl w:ilvl="1" w:tplc="1C3C99F2">
      <w:start w:val="187"/>
      <w:numFmt w:val="bullet"/>
      <w:lvlText w:val="–"/>
      <w:lvlJc w:val="left"/>
      <w:pPr>
        <w:tabs>
          <w:tab w:val="num" w:pos="1440"/>
        </w:tabs>
        <w:ind w:left="1440" w:hanging="360"/>
      </w:pPr>
      <w:rPr>
        <w:rFonts w:ascii="Times New Roman" w:hAnsi="Times New Roman" w:hint="default"/>
      </w:rPr>
    </w:lvl>
    <w:lvl w:ilvl="2" w:tplc="6E52A1E6" w:tentative="1">
      <w:start w:val="1"/>
      <w:numFmt w:val="bullet"/>
      <w:lvlText w:val="•"/>
      <w:lvlJc w:val="left"/>
      <w:pPr>
        <w:tabs>
          <w:tab w:val="num" w:pos="2160"/>
        </w:tabs>
        <w:ind w:left="2160" w:hanging="360"/>
      </w:pPr>
      <w:rPr>
        <w:rFonts w:ascii="Times New Roman" w:hAnsi="Times New Roman" w:hint="default"/>
      </w:rPr>
    </w:lvl>
    <w:lvl w:ilvl="3" w:tplc="7D942A24" w:tentative="1">
      <w:start w:val="1"/>
      <w:numFmt w:val="bullet"/>
      <w:lvlText w:val="•"/>
      <w:lvlJc w:val="left"/>
      <w:pPr>
        <w:tabs>
          <w:tab w:val="num" w:pos="2880"/>
        </w:tabs>
        <w:ind w:left="2880" w:hanging="360"/>
      </w:pPr>
      <w:rPr>
        <w:rFonts w:ascii="Times New Roman" w:hAnsi="Times New Roman" w:hint="default"/>
      </w:rPr>
    </w:lvl>
    <w:lvl w:ilvl="4" w:tplc="FDCC486A" w:tentative="1">
      <w:start w:val="1"/>
      <w:numFmt w:val="bullet"/>
      <w:lvlText w:val="•"/>
      <w:lvlJc w:val="left"/>
      <w:pPr>
        <w:tabs>
          <w:tab w:val="num" w:pos="3600"/>
        </w:tabs>
        <w:ind w:left="3600" w:hanging="360"/>
      </w:pPr>
      <w:rPr>
        <w:rFonts w:ascii="Times New Roman" w:hAnsi="Times New Roman" w:hint="default"/>
      </w:rPr>
    </w:lvl>
    <w:lvl w:ilvl="5" w:tplc="6B42583A" w:tentative="1">
      <w:start w:val="1"/>
      <w:numFmt w:val="bullet"/>
      <w:lvlText w:val="•"/>
      <w:lvlJc w:val="left"/>
      <w:pPr>
        <w:tabs>
          <w:tab w:val="num" w:pos="4320"/>
        </w:tabs>
        <w:ind w:left="4320" w:hanging="360"/>
      </w:pPr>
      <w:rPr>
        <w:rFonts w:ascii="Times New Roman" w:hAnsi="Times New Roman" w:hint="default"/>
      </w:rPr>
    </w:lvl>
    <w:lvl w:ilvl="6" w:tplc="4022E76A" w:tentative="1">
      <w:start w:val="1"/>
      <w:numFmt w:val="bullet"/>
      <w:lvlText w:val="•"/>
      <w:lvlJc w:val="left"/>
      <w:pPr>
        <w:tabs>
          <w:tab w:val="num" w:pos="5040"/>
        </w:tabs>
        <w:ind w:left="5040" w:hanging="360"/>
      </w:pPr>
      <w:rPr>
        <w:rFonts w:ascii="Times New Roman" w:hAnsi="Times New Roman" w:hint="default"/>
      </w:rPr>
    </w:lvl>
    <w:lvl w:ilvl="7" w:tplc="52E827C0" w:tentative="1">
      <w:start w:val="1"/>
      <w:numFmt w:val="bullet"/>
      <w:lvlText w:val="•"/>
      <w:lvlJc w:val="left"/>
      <w:pPr>
        <w:tabs>
          <w:tab w:val="num" w:pos="5760"/>
        </w:tabs>
        <w:ind w:left="5760" w:hanging="360"/>
      </w:pPr>
      <w:rPr>
        <w:rFonts w:ascii="Times New Roman" w:hAnsi="Times New Roman" w:hint="default"/>
      </w:rPr>
    </w:lvl>
    <w:lvl w:ilvl="8" w:tplc="7582780E"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9"/>
  </w:num>
  <w:num w:numId="3">
    <w:abstractNumId w:val="7"/>
  </w:num>
  <w:num w:numId="4">
    <w:abstractNumId w:val="31"/>
  </w:num>
  <w:num w:numId="5">
    <w:abstractNumId w:val="3"/>
  </w:num>
  <w:num w:numId="6">
    <w:abstractNumId w:val="25"/>
  </w:num>
  <w:num w:numId="7">
    <w:abstractNumId w:val="21"/>
  </w:num>
  <w:num w:numId="8">
    <w:abstractNumId w:val="17"/>
  </w:num>
  <w:num w:numId="9">
    <w:abstractNumId w:val="30"/>
  </w:num>
  <w:num w:numId="10">
    <w:abstractNumId w:val="26"/>
  </w:num>
  <w:num w:numId="11">
    <w:abstractNumId w:val="27"/>
  </w:num>
  <w:num w:numId="12">
    <w:abstractNumId w:val="32"/>
  </w:num>
  <w:num w:numId="13">
    <w:abstractNumId w:val="35"/>
  </w:num>
  <w:num w:numId="14">
    <w:abstractNumId w:val="6"/>
  </w:num>
  <w:num w:numId="15">
    <w:abstractNumId w:val="19"/>
  </w:num>
  <w:num w:numId="16">
    <w:abstractNumId w:val="29"/>
  </w:num>
  <w:num w:numId="17">
    <w:abstractNumId w:val="10"/>
  </w:num>
  <w:num w:numId="18">
    <w:abstractNumId w:val="18"/>
  </w:num>
  <w:num w:numId="19">
    <w:abstractNumId w:val="24"/>
  </w:num>
  <w:num w:numId="20">
    <w:abstractNumId w:val="16"/>
  </w:num>
  <w:num w:numId="21">
    <w:abstractNumId w:val="14"/>
  </w:num>
  <w:num w:numId="22">
    <w:abstractNumId w:val="12"/>
  </w:num>
  <w:num w:numId="23">
    <w:abstractNumId w:val="11"/>
  </w:num>
  <w:num w:numId="24">
    <w:abstractNumId w:val="0"/>
  </w:num>
  <w:num w:numId="25">
    <w:abstractNumId w:val="20"/>
  </w:num>
  <w:num w:numId="26">
    <w:abstractNumId w:val="2"/>
  </w:num>
  <w:num w:numId="27">
    <w:abstractNumId w:val="34"/>
  </w:num>
  <w:num w:numId="28">
    <w:abstractNumId w:val="13"/>
  </w:num>
  <w:num w:numId="29">
    <w:abstractNumId w:val="33"/>
  </w:num>
  <w:num w:numId="30">
    <w:abstractNumId w:val="28"/>
  </w:num>
  <w:num w:numId="31">
    <w:abstractNumId w:val="1"/>
  </w:num>
  <w:num w:numId="32">
    <w:abstractNumId w:val="8"/>
  </w:num>
  <w:num w:numId="33">
    <w:abstractNumId w:val="22"/>
  </w:num>
  <w:num w:numId="34">
    <w:abstractNumId w:val="36"/>
  </w:num>
  <w:num w:numId="35">
    <w:abstractNumId w:val="23"/>
  </w:num>
  <w:num w:numId="36">
    <w:abstractNumId w:val="15"/>
  </w:num>
  <w:num w:numId="37">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0B7"/>
    <w:rsid w:val="00011F4F"/>
    <w:rsid w:val="00017D05"/>
    <w:rsid w:val="000262C3"/>
    <w:rsid w:val="00031E4A"/>
    <w:rsid w:val="00050A2C"/>
    <w:rsid w:val="00087DD6"/>
    <w:rsid w:val="0009403E"/>
    <w:rsid w:val="000952EA"/>
    <w:rsid w:val="000A42F1"/>
    <w:rsid w:val="000B5FF6"/>
    <w:rsid w:val="0011667A"/>
    <w:rsid w:val="0018697A"/>
    <w:rsid w:val="001B2AAD"/>
    <w:rsid w:val="001B50B7"/>
    <w:rsid w:val="001C3DFA"/>
    <w:rsid w:val="00220CCC"/>
    <w:rsid w:val="00222F42"/>
    <w:rsid w:val="00230BAF"/>
    <w:rsid w:val="00234BA0"/>
    <w:rsid w:val="00235DAE"/>
    <w:rsid w:val="00242CA9"/>
    <w:rsid w:val="0025415A"/>
    <w:rsid w:val="00281F4E"/>
    <w:rsid w:val="002926EA"/>
    <w:rsid w:val="002D4910"/>
    <w:rsid w:val="002F21DB"/>
    <w:rsid w:val="00304830"/>
    <w:rsid w:val="003108B3"/>
    <w:rsid w:val="00336484"/>
    <w:rsid w:val="00381FBC"/>
    <w:rsid w:val="003850C7"/>
    <w:rsid w:val="00391D95"/>
    <w:rsid w:val="003A5CD1"/>
    <w:rsid w:val="003A5E9F"/>
    <w:rsid w:val="003E6C58"/>
    <w:rsid w:val="003F50EA"/>
    <w:rsid w:val="003F759D"/>
    <w:rsid w:val="004000F4"/>
    <w:rsid w:val="00406A45"/>
    <w:rsid w:val="004147E9"/>
    <w:rsid w:val="0043011E"/>
    <w:rsid w:val="00441321"/>
    <w:rsid w:val="00453FBA"/>
    <w:rsid w:val="0047184F"/>
    <w:rsid w:val="004B776F"/>
    <w:rsid w:val="004C552C"/>
    <w:rsid w:val="004F4818"/>
    <w:rsid w:val="00523685"/>
    <w:rsid w:val="00547E34"/>
    <w:rsid w:val="00553B09"/>
    <w:rsid w:val="00556EC3"/>
    <w:rsid w:val="00560913"/>
    <w:rsid w:val="00560C51"/>
    <w:rsid w:val="00581331"/>
    <w:rsid w:val="005A3863"/>
    <w:rsid w:val="005A4BC3"/>
    <w:rsid w:val="00630EEB"/>
    <w:rsid w:val="00656141"/>
    <w:rsid w:val="006723C2"/>
    <w:rsid w:val="00680C0C"/>
    <w:rsid w:val="006B0D73"/>
    <w:rsid w:val="006C031A"/>
    <w:rsid w:val="006D2ABC"/>
    <w:rsid w:val="006F0EBF"/>
    <w:rsid w:val="006F5AFF"/>
    <w:rsid w:val="00713797"/>
    <w:rsid w:val="007246F4"/>
    <w:rsid w:val="00736727"/>
    <w:rsid w:val="00747EC8"/>
    <w:rsid w:val="00763B2E"/>
    <w:rsid w:val="00766E01"/>
    <w:rsid w:val="007761F5"/>
    <w:rsid w:val="00785BE2"/>
    <w:rsid w:val="00786DDF"/>
    <w:rsid w:val="007B1B0D"/>
    <w:rsid w:val="007E0B34"/>
    <w:rsid w:val="007F7110"/>
    <w:rsid w:val="0080378C"/>
    <w:rsid w:val="008219A2"/>
    <w:rsid w:val="00834040"/>
    <w:rsid w:val="00840E77"/>
    <w:rsid w:val="00882E82"/>
    <w:rsid w:val="008B1727"/>
    <w:rsid w:val="008B4E07"/>
    <w:rsid w:val="008F6A7E"/>
    <w:rsid w:val="0092422F"/>
    <w:rsid w:val="0096709C"/>
    <w:rsid w:val="009917A5"/>
    <w:rsid w:val="00992A1E"/>
    <w:rsid w:val="009A166D"/>
    <w:rsid w:val="009A344B"/>
    <w:rsid w:val="009B3223"/>
    <w:rsid w:val="009F1601"/>
    <w:rsid w:val="009F2FD4"/>
    <w:rsid w:val="00A0507C"/>
    <w:rsid w:val="00A131A3"/>
    <w:rsid w:val="00A21AEF"/>
    <w:rsid w:val="00A43D6A"/>
    <w:rsid w:val="00A476D7"/>
    <w:rsid w:val="00A51073"/>
    <w:rsid w:val="00A63F61"/>
    <w:rsid w:val="00A7729C"/>
    <w:rsid w:val="00A93C10"/>
    <w:rsid w:val="00A94258"/>
    <w:rsid w:val="00AA722A"/>
    <w:rsid w:val="00AB0271"/>
    <w:rsid w:val="00AD786D"/>
    <w:rsid w:val="00AE7BA7"/>
    <w:rsid w:val="00B017B8"/>
    <w:rsid w:val="00B25D6D"/>
    <w:rsid w:val="00B322DD"/>
    <w:rsid w:val="00B50127"/>
    <w:rsid w:val="00B634D4"/>
    <w:rsid w:val="00B70CEC"/>
    <w:rsid w:val="00B7206A"/>
    <w:rsid w:val="00B77427"/>
    <w:rsid w:val="00B87814"/>
    <w:rsid w:val="00BA541E"/>
    <w:rsid w:val="00BB02F0"/>
    <w:rsid w:val="00BB3FFA"/>
    <w:rsid w:val="00BC218B"/>
    <w:rsid w:val="00C80693"/>
    <w:rsid w:val="00C81FAE"/>
    <w:rsid w:val="00CB6B0D"/>
    <w:rsid w:val="00CB6EAF"/>
    <w:rsid w:val="00CD1BE4"/>
    <w:rsid w:val="00D6257F"/>
    <w:rsid w:val="00DA2138"/>
    <w:rsid w:val="00DB4098"/>
    <w:rsid w:val="00DE3C7E"/>
    <w:rsid w:val="00DE5218"/>
    <w:rsid w:val="00E2323F"/>
    <w:rsid w:val="00E553F6"/>
    <w:rsid w:val="00E5697D"/>
    <w:rsid w:val="00EA1ABF"/>
    <w:rsid w:val="00EA2336"/>
    <w:rsid w:val="00ED08E4"/>
    <w:rsid w:val="00EE65E6"/>
    <w:rsid w:val="00EF2B59"/>
    <w:rsid w:val="00F01DF0"/>
    <w:rsid w:val="00F0252E"/>
    <w:rsid w:val="00F11665"/>
    <w:rsid w:val="00F14B19"/>
    <w:rsid w:val="00F65602"/>
    <w:rsid w:val="00FA6948"/>
    <w:rsid w:val="00FB2821"/>
    <w:rsid w:val="00FD61F2"/>
    <w:rsid w:val="00FE047C"/>
    <w:rsid w:val="00FE7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11C10"/>
  <w15:chartTrackingRefBased/>
  <w15:docId w15:val="{971BEA3A-7082-493F-8327-147B31F4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0B7"/>
    <w:pPr>
      <w:spacing w:after="0" w:line="240" w:lineRule="auto"/>
    </w:pPr>
    <w:rPr>
      <w:rFonts w:ascii="Times New Roman" w:eastAsia="Batang" w:hAnsi="Times New Roman" w:cs="Times New Roman"/>
      <w:sz w:val="24"/>
      <w:szCs w:val="24"/>
      <w:lang w:eastAsia="ko-KR"/>
    </w:rPr>
  </w:style>
  <w:style w:type="paragraph" w:styleId="Heading1">
    <w:name w:val="heading 1"/>
    <w:basedOn w:val="Normal"/>
    <w:next w:val="Normal"/>
    <w:link w:val="Heading1Char"/>
    <w:uiPriority w:val="9"/>
    <w:qFormat/>
    <w:rsid w:val="00DB4098"/>
    <w:pPr>
      <w:keepNext/>
      <w:keepLines/>
      <w:spacing w:before="240"/>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50B7"/>
    <w:pPr>
      <w:ind w:left="720"/>
      <w:contextualSpacing/>
    </w:pPr>
  </w:style>
  <w:style w:type="paragraph" w:styleId="Header">
    <w:name w:val="header"/>
    <w:basedOn w:val="Normal"/>
    <w:link w:val="HeaderChar"/>
    <w:uiPriority w:val="99"/>
    <w:unhideWhenUsed/>
    <w:rsid w:val="007B1B0D"/>
    <w:pPr>
      <w:tabs>
        <w:tab w:val="center" w:pos="4680"/>
        <w:tab w:val="right" w:pos="9360"/>
      </w:tabs>
    </w:pPr>
  </w:style>
  <w:style w:type="character" w:customStyle="1" w:styleId="HeaderChar">
    <w:name w:val="Header Char"/>
    <w:basedOn w:val="DefaultParagraphFont"/>
    <w:link w:val="Header"/>
    <w:uiPriority w:val="99"/>
    <w:rsid w:val="007B1B0D"/>
    <w:rPr>
      <w:rFonts w:ascii="Times New Roman" w:eastAsia="Batang" w:hAnsi="Times New Roman" w:cs="Times New Roman"/>
      <w:sz w:val="24"/>
      <w:szCs w:val="24"/>
      <w:lang w:eastAsia="ko-KR"/>
    </w:rPr>
  </w:style>
  <w:style w:type="paragraph" w:styleId="Footer">
    <w:name w:val="footer"/>
    <w:basedOn w:val="Normal"/>
    <w:link w:val="FooterChar"/>
    <w:uiPriority w:val="99"/>
    <w:unhideWhenUsed/>
    <w:rsid w:val="007B1B0D"/>
    <w:pPr>
      <w:tabs>
        <w:tab w:val="center" w:pos="4680"/>
        <w:tab w:val="right" w:pos="9360"/>
      </w:tabs>
    </w:pPr>
  </w:style>
  <w:style w:type="character" w:customStyle="1" w:styleId="FooterChar">
    <w:name w:val="Footer Char"/>
    <w:basedOn w:val="DefaultParagraphFont"/>
    <w:link w:val="Footer"/>
    <w:uiPriority w:val="99"/>
    <w:rsid w:val="007B1B0D"/>
    <w:rPr>
      <w:rFonts w:ascii="Times New Roman" w:eastAsia="Batang" w:hAnsi="Times New Roman" w:cs="Times New Roman"/>
      <w:sz w:val="24"/>
      <w:szCs w:val="24"/>
      <w:lang w:eastAsia="ko-KR"/>
    </w:rPr>
  </w:style>
  <w:style w:type="paragraph" w:styleId="BalloonText">
    <w:name w:val="Balloon Text"/>
    <w:basedOn w:val="Normal"/>
    <w:link w:val="BalloonTextChar"/>
    <w:uiPriority w:val="99"/>
    <w:semiHidden/>
    <w:unhideWhenUsed/>
    <w:rsid w:val="001869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97A"/>
    <w:rPr>
      <w:rFonts w:ascii="Segoe UI" w:eastAsia="Batang" w:hAnsi="Segoe UI" w:cs="Segoe UI"/>
      <w:sz w:val="18"/>
      <w:szCs w:val="18"/>
      <w:lang w:eastAsia="ko-KR"/>
    </w:rPr>
  </w:style>
  <w:style w:type="character" w:styleId="Hyperlink">
    <w:name w:val="Hyperlink"/>
    <w:rsid w:val="001B2AAD"/>
    <w:rPr>
      <w:color w:val="0000FF"/>
      <w:u w:val="single"/>
    </w:rPr>
  </w:style>
  <w:style w:type="character" w:customStyle="1" w:styleId="Heading1Char">
    <w:name w:val="Heading 1 Char"/>
    <w:basedOn w:val="DefaultParagraphFont"/>
    <w:link w:val="Heading1"/>
    <w:uiPriority w:val="9"/>
    <w:rsid w:val="00DB409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51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96963C7909924CBB2E5672093E34E5" ma:contentTypeVersion="3" ma:contentTypeDescription="Create a new document." ma:contentTypeScope="" ma:versionID="b5ddef8089250114f240e11506de60d3">
  <xsd:schema xmlns:xsd="http://www.w3.org/2001/XMLSchema" xmlns:xs="http://www.w3.org/2001/XMLSchema" xmlns:p="http://schemas.microsoft.com/office/2006/metadata/properties" xmlns:ns2="3c9696cf-0979-4c92-bb2e-5672093e34e5" targetNamespace="http://schemas.microsoft.com/office/2006/metadata/properties" ma:root="true" ma:fieldsID="ca40b941f275986fc03324a2204f1ad1" ns2:_="">
    <xsd:import namespace="3c9696cf-0979-4c92-bb2e-5672093e34e5"/>
    <xsd:element name="properties">
      <xsd:complexType>
        <xsd:sequence>
          <xsd:element name="documentManagement">
            <xsd:complexType>
              <xsd:all>
                <xsd:element ref="ns2:ReceivedTime" minOccurs="0"/>
                <xsd:element ref="ns2:From" minOccurs="0"/>
                <xsd:element ref="ns2:Recipi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696cf-0979-4c92-bb2e-5672093e34e5" elementFormDefault="qualified">
    <xsd:import namespace="http://schemas.microsoft.com/office/2006/documentManagement/types"/>
    <xsd:import namespace="http://schemas.microsoft.com/office/infopath/2007/PartnerControls"/>
    <xsd:element name="ReceivedTime" ma:index="8" nillable="true" ma:displayName="ReceivedTime" ma:internalName="ReceivedTime">
      <xsd:simpleType>
        <xsd:restriction base="dms:DateTime"/>
      </xsd:simpleType>
    </xsd:element>
    <xsd:element name="From" ma:index="9" nillable="true" ma:displayName="From" ma:internalName="From">
      <xsd:simpleType>
        <xsd:restriction base="dms:Text"/>
      </xsd:simpleType>
    </xsd:element>
    <xsd:element name="Recipients" ma:index="10" nillable="true" ma:displayName="Recipients" ma:internalName="Recipient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ceivedTime xmlns="3c9696cf-0979-4c92-bb2e-5672093e34e5" xsi:nil="true"/>
    <Recipients xmlns="3c9696cf-0979-4c92-bb2e-5672093e34e5" xsi:nil="true"/>
    <From xmlns="3c9696cf-0979-4c92-bb2e-5672093e34e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F4352-32F2-4E22-AC9C-D57A9EC0D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696cf-0979-4c92-bb2e-5672093e3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08BEE-69FB-4212-9367-45E9F38A0D3D}">
  <ds:schemaRefs>
    <ds:schemaRef ds:uri="http://schemas.microsoft.com/office/2006/metadata/properties"/>
    <ds:schemaRef ds:uri="http://schemas.microsoft.com/office/infopath/2007/PartnerControls"/>
    <ds:schemaRef ds:uri="3c9696cf-0979-4c92-bb2e-5672093e34e5"/>
  </ds:schemaRefs>
</ds:datastoreItem>
</file>

<file path=customXml/itemProps3.xml><?xml version="1.0" encoding="utf-8"?>
<ds:datastoreItem xmlns:ds="http://schemas.openxmlformats.org/officeDocument/2006/customXml" ds:itemID="{CD3B1E46-22B1-42DD-B04A-365E49B73639}">
  <ds:schemaRefs>
    <ds:schemaRef ds:uri="http://schemas.microsoft.com/sharepoint/v3/contenttype/forms"/>
  </ds:schemaRefs>
</ds:datastoreItem>
</file>

<file path=customXml/itemProps4.xml><?xml version="1.0" encoding="utf-8"?>
<ds:datastoreItem xmlns:ds="http://schemas.openxmlformats.org/officeDocument/2006/customXml" ds:itemID="{D27C05CD-2F1E-4BB9-88A0-F8C0D3FFF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4870</Words>
  <Characters>27763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Roczniak, Dan</dc:creator>
  <cp:keywords/>
  <dc:description/>
  <cp:lastModifiedBy>Gulo, Sara</cp:lastModifiedBy>
  <cp:revision>2</cp:revision>
  <cp:lastPrinted>2019-02-21T14:03:00Z</cp:lastPrinted>
  <dcterms:created xsi:type="dcterms:W3CDTF">2019-05-30T14:38:00Z</dcterms:created>
  <dcterms:modified xsi:type="dcterms:W3CDTF">2019-05-30T14:38:00Z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0x010100CF96963C7909924CBB2E5672093E34E5</vt:lpwstr>
  </property>
</Properties>
</file>